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A096A" w14:textId="77777777" w:rsidR="00A92F18" w:rsidRDefault="00A92F18" w:rsidP="00A92F18">
      <w:pPr>
        <w:jc w:val="center"/>
        <w:rPr>
          <w:rFonts w:ascii="Tahoma" w:hAnsi="Tahoma" w:cs="Tahoma"/>
          <w:b/>
          <w:sz w:val="24"/>
          <w:szCs w:val="24"/>
        </w:rPr>
      </w:pPr>
      <w:r>
        <w:rPr>
          <w:rFonts w:ascii="Tahoma" w:hAnsi="Tahoma" w:cs="Tahoma"/>
          <w:b/>
          <w:sz w:val="24"/>
          <w:szCs w:val="24"/>
        </w:rPr>
        <w:t>Training Aid to Assist in Developing</w:t>
      </w:r>
      <w:r w:rsidRPr="00A92F18">
        <w:rPr>
          <w:rFonts w:ascii="Tahoma" w:hAnsi="Tahoma" w:cs="Tahoma"/>
          <w:b/>
          <w:sz w:val="24"/>
          <w:szCs w:val="24"/>
        </w:rPr>
        <w:t xml:space="preserve"> </w:t>
      </w:r>
    </w:p>
    <w:p w14:paraId="1377EBD8" w14:textId="77777777" w:rsidR="00D13D8F" w:rsidRPr="00A92F18" w:rsidRDefault="00863ECA" w:rsidP="00A92F18">
      <w:pPr>
        <w:jc w:val="center"/>
        <w:rPr>
          <w:rFonts w:ascii="Tahoma" w:hAnsi="Tahoma" w:cs="Tahoma"/>
          <w:b/>
          <w:sz w:val="24"/>
          <w:szCs w:val="24"/>
        </w:rPr>
      </w:pPr>
      <w:r w:rsidRPr="00A92F18">
        <w:rPr>
          <w:rFonts w:ascii="Tahoma" w:hAnsi="Tahoma" w:cs="Tahoma"/>
          <w:b/>
          <w:sz w:val="24"/>
          <w:szCs w:val="24"/>
        </w:rPr>
        <w:t>Com</w:t>
      </w:r>
      <w:r w:rsidR="00D13D8F" w:rsidRPr="00A92F18">
        <w:rPr>
          <w:rFonts w:ascii="Tahoma" w:hAnsi="Tahoma" w:cs="Tahoma"/>
          <w:b/>
          <w:sz w:val="24"/>
          <w:szCs w:val="24"/>
        </w:rPr>
        <w:t>bination Fire &amp; Smoke Damper Testing Procedure</w:t>
      </w:r>
    </w:p>
    <w:p w14:paraId="7A9F8A1E" w14:textId="77777777" w:rsidR="00D13D8F" w:rsidRPr="00166C0D" w:rsidRDefault="00D13D8F" w:rsidP="00A92F18">
      <w:pPr>
        <w:rPr>
          <w:rFonts w:ascii="Tahoma" w:hAnsi="Tahoma" w:cs="Tahoma"/>
          <w:sz w:val="24"/>
          <w:szCs w:val="24"/>
        </w:rPr>
      </w:pPr>
    </w:p>
    <w:p w14:paraId="55829A22" w14:textId="77777777" w:rsidR="00D13D8F" w:rsidRPr="00166C0D" w:rsidRDefault="00D13D8F" w:rsidP="00D13D8F">
      <w:pPr>
        <w:rPr>
          <w:rFonts w:ascii="Tahoma" w:hAnsi="Tahoma" w:cs="Tahoma"/>
          <w:sz w:val="24"/>
          <w:szCs w:val="24"/>
        </w:rPr>
      </w:pPr>
    </w:p>
    <w:p w14:paraId="0E5FE04C" w14:textId="77777777" w:rsidR="004E08A5" w:rsidRDefault="004E08A5" w:rsidP="004E08A5">
      <w:pPr>
        <w:numPr>
          <w:ilvl w:val="0"/>
          <w:numId w:val="1"/>
        </w:numPr>
        <w:autoSpaceDE w:val="0"/>
        <w:autoSpaceDN w:val="0"/>
        <w:adjustRightInd w:val="0"/>
        <w:rPr>
          <w:rFonts w:ascii="Tahoma" w:hAnsi="Tahoma" w:cs="Tahoma"/>
          <w:bCs/>
          <w:sz w:val="24"/>
          <w:szCs w:val="24"/>
        </w:rPr>
      </w:pPr>
      <w:bookmarkStart w:id="0" w:name="_Hlk524956189"/>
      <w:bookmarkStart w:id="1" w:name="_Hlk524954973"/>
      <w:bookmarkStart w:id="2" w:name="_Hlk524955975"/>
      <w:r>
        <w:rPr>
          <w:rFonts w:ascii="Tahoma" w:hAnsi="Tahoma" w:cs="Tahoma"/>
          <w:bCs/>
          <w:sz w:val="24"/>
          <w:szCs w:val="24"/>
        </w:rPr>
        <w:t>Locate Damper</w:t>
      </w:r>
    </w:p>
    <w:bookmarkEnd w:id="0"/>
    <w:p w14:paraId="0F2C8433" w14:textId="77777777" w:rsidR="004E08A5" w:rsidRPr="00863ECA" w:rsidRDefault="004E08A5" w:rsidP="004E08A5">
      <w:pPr>
        <w:numPr>
          <w:ilvl w:val="1"/>
          <w:numId w:val="1"/>
        </w:numPr>
        <w:autoSpaceDE w:val="0"/>
        <w:autoSpaceDN w:val="0"/>
        <w:adjustRightInd w:val="0"/>
        <w:rPr>
          <w:rFonts w:ascii="Tahoma" w:hAnsi="Tahoma" w:cs="Tahoma"/>
          <w:bCs/>
          <w:sz w:val="24"/>
          <w:szCs w:val="24"/>
        </w:rPr>
      </w:pPr>
      <w:r w:rsidRPr="00863ECA">
        <w:rPr>
          <w:rFonts w:ascii="Tahoma" w:hAnsi="Tahoma" w:cs="Tahoma"/>
          <w:sz w:val="24"/>
          <w:szCs w:val="24"/>
        </w:rPr>
        <w:t xml:space="preserve">Locate damper, assign a number, and document location on facilities </w:t>
      </w:r>
      <w:proofErr w:type="gramStart"/>
      <w:r w:rsidRPr="00863ECA">
        <w:rPr>
          <w:rFonts w:ascii="Tahoma" w:hAnsi="Tahoma" w:cs="Tahoma"/>
          <w:sz w:val="24"/>
          <w:szCs w:val="24"/>
        </w:rPr>
        <w:t>drawings</w:t>
      </w:r>
      <w:proofErr w:type="gramEnd"/>
    </w:p>
    <w:p w14:paraId="39D86208" w14:textId="77777777" w:rsidR="004E08A5" w:rsidRPr="00166C0D" w:rsidRDefault="004E08A5" w:rsidP="004E08A5">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 xml:space="preserve">Verify full unobstructed </w:t>
      </w:r>
      <w:proofErr w:type="gramStart"/>
      <w:r w:rsidRPr="00166C0D">
        <w:rPr>
          <w:rFonts w:ascii="Tahoma" w:hAnsi="Tahoma" w:cs="Tahoma"/>
          <w:bCs/>
          <w:sz w:val="24"/>
          <w:szCs w:val="24"/>
        </w:rPr>
        <w:t>access</w:t>
      </w:r>
      <w:proofErr w:type="gramEnd"/>
      <w:r w:rsidRPr="00166C0D">
        <w:rPr>
          <w:rFonts w:ascii="Tahoma" w:hAnsi="Tahoma" w:cs="Tahoma"/>
          <w:bCs/>
          <w:sz w:val="24"/>
          <w:szCs w:val="24"/>
        </w:rPr>
        <w:t xml:space="preserve"> </w:t>
      </w:r>
    </w:p>
    <w:p w14:paraId="3D35AE04" w14:textId="77777777" w:rsidR="004E08A5" w:rsidRPr="00863ECA" w:rsidRDefault="004E08A5" w:rsidP="004E08A5">
      <w:pPr>
        <w:numPr>
          <w:ilvl w:val="1"/>
          <w:numId w:val="1"/>
        </w:numPr>
        <w:rPr>
          <w:rFonts w:ascii="Tahoma" w:hAnsi="Tahoma" w:cs="Tahoma"/>
          <w:sz w:val="24"/>
          <w:szCs w:val="24"/>
        </w:rPr>
      </w:pPr>
      <w:r w:rsidRPr="00AE7430">
        <w:rPr>
          <w:rFonts w:ascii="Tahoma" w:hAnsi="Tahoma" w:cs="Tahoma"/>
          <w:sz w:val="24"/>
          <w:szCs w:val="24"/>
        </w:rPr>
        <w:t xml:space="preserve">Take a picture of damper prior to </w:t>
      </w:r>
      <w:proofErr w:type="gramStart"/>
      <w:r w:rsidRPr="00AE7430">
        <w:rPr>
          <w:rFonts w:ascii="Tahoma" w:hAnsi="Tahoma" w:cs="Tahoma"/>
          <w:sz w:val="24"/>
          <w:szCs w:val="24"/>
        </w:rPr>
        <w:t>inspection</w:t>
      </w:r>
      <w:proofErr w:type="gramEnd"/>
    </w:p>
    <w:bookmarkEnd w:id="1"/>
    <w:p w14:paraId="4F619283" w14:textId="77777777" w:rsidR="004E08A5" w:rsidRDefault="004E08A5" w:rsidP="004E08A5">
      <w:pPr>
        <w:numPr>
          <w:ilvl w:val="0"/>
          <w:numId w:val="1"/>
        </w:numPr>
        <w:autoSpaceDE w:val="0"/>
        <w:autoSpaceDN w:val="0"/>
        <w:adjustRightInd w:val="0"/>
        <w:rPr>
          <w:rFonts w:ascii="Tahoma" w:hAnsi="Tahoma" w:cs="Tahoma"/>
          <w:bCs/>
          <w:sz w:val="24"/>
          <w:szCs w:val="24"/>
        </w:rPr>
      </w:pPr>
      <w:r>
        <w:rPr>
          <w:rFonts w:ascii="Tahoma" w:hAnsi="Tahoma" w:cs="Tahoma"/>
          <w:bCs/>
          <w:sz w:val="24"/>
          <w:szCs w:val="24"/>
        </w:rPr>
        <w:t>Operational Test</w:t>
      </w:r>
    </w:p>
    <w:p w14:paraId="6D3E9B3B" w14:textId="77777777" w:rsidR="00221F32" w:rsidRPr="00E94054" w:rsidRDefault="00221F32" w:rsidP="00221F32">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 xml:space="preserve">Verify FLS system is in </w:t>
      </w:r>
      <w:proofErr w:type="gramStart"/>
      <w:r>
        <w:rPr>
          <w:rFonts w:ascii="Tahoma" w:hAnsi="Tahoma" w:cs="Tahoma"/>
          <w:bCs/>
          <w:sz w:val="24"/>
          <w:szCs w:val="24"/>
        </w:rPr>
        <w:t>a test</w:t>
      </w:r>
      <w:proofErr w:type="gramEnd"/>
      <w:r>
        <w:rPr>
          <w:rFonts w:ascii="Tahoma" w:hAnsi="Tahoma" w:cs="Tahoma"/>
          <w:bCs/>
          <w:sz w:val="24"/>
          <w:szCs w:val="24"/>
        </w:rPr>
        <w:t xml:space="preserve"> mode and responsible parties are aware of the testing.</w:t>
      </w:r>
    </w:p>
    <w:p w14:paraId="15D61900" w14:textId="77777777" w:rsidR="004E08A5" w:rsidRDefault="004E08A5" w:rsidP="004E08A5">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 xml:space="preserve">If possible, conduct </w:t>
      </w:r>
      <w:proofErr w:type="gramStart"/>
      <w:r>
        <w:rPr>
          <w:rFonts w:ascii="Tahoma" w:hAnsi="Tahoma" w:cs="Tahoma"/>
          <w:bCs/>
          <w:sz w:val="24"/>
          <w:szCs w:val="24"/>
        </w:rPr>
        <w:t>test</w:t>
      </w:r>
      <w:proofErr w:type="gramEnd"/>
      <w:r>
        <w:rPr>
          <w:rFonts w:ascii="Tahoma" w:hAnsi="Tahoma" w:cs="Tahoma"/>
          <w:bCs/>
          <w:sz w:val="24"/>
          <w:szCs w:val="24"/>
        </w:rPr>
        <w:t xml:space="preserve"> with normal HVAC </w:t>
      </w:r>
      <w:proofErr w:type="gramStart"/>
      <w:r>
        <w:rPr>
          <w:rFonts w:ascii="Tahoma" w:hAnsi="Tahoma" w:cs="Tahoma"/>
          <w:bCs/>
          <w:sz w:val="24"/>
          <w:szCs w:val="24"/>
        </w:rPr>
        <w:t>airflow</w:t>
      </w:r>
      <w:proofErr w:type="gramEnd"/>
    </w:p>
    <w:p w14:paraId="5189E480" w14:textId="77777777" w:rsidR="0069291C" w:rsidRDefault="0069291C" w:rsidP="0069291C">
      <w:pPr>
        <w:numPr>
          <w:ilvl w:val="2"/>
          <w:numId w:val="1"/>
        </w:numPr>
        <w:autoSpaceDE w:val="0"/>
        <w:autoSpaceDN w:val="0"/>
        <w:adjustRightInd w:val="0"/>
        <w:rPr>
          <w:rFonts w:ascii="Tahoma" w:hAnsi="Tahoma" w:cs="Tahoma"/>
          <w:bCs/>
          <w:sz w:val="24"/>
          <w:szCs w:val="24"/>
        </w:rPr>
      </w:pPr>
      <w:bookmarkStart w:id="3" w:name="_Hlk524957869"/>
      <w:r>
        <w:rPr>
          <w:rFonts w:ascii="Tahoma" w:hAnsi="Tahoma" w:cs="Tahoma"/>
          <w:bCs/>
          <w:sz w:val="24"/>
          <w:szCs w:val="24"/>
        </w:rPr>
        <w:t>Be alert to any possible damage caused by closing the FLS damper (</w:t>
      </w:r>
      <w:proofErr w:type="gramStart"/>
      <w:r>
        <w:rPr>
          <w:rFonts w:ascii="Tahoma" w:hAnsi="Tahoma" w:cs="Tahoma"/>
          <w:bCs/>
          <w:sz w:val="24"/>
          <w:szCs w:val="24"/>
        </w:rPr>
        <w:t>resulting</w:t>
      </w:r>
      <w:proofErr w:type="gramEnd"/>
      <w:r>
        <w:rPr>
          <w:rFonts w:ascii="Tahoma" w:hAnsi="Tahoma" w:cs="Tahoma"/>
          <w:bCs/>
          <w:sz w:val="24"/>
          <w:szCs w:val="24"/>
        </w:rPr>
        <w:t xml:space="preserve"> high duct pressure)</w:t>
      </w:r>
    </w:p>
    <w:p w14:paraId="320FD1A0" w14:textId="77777777" w:rsidR="00221F32" w:rsidRDefault="00221F32" w:rsidP="00221F32">
      <w:pPr>
        <w:numPr>
          <w:ilvl w:val="2"/>
          <w:numId w:val="1"/>
        </w:numPr>
        <w:autoSpaceDE w:val="0"/>
        <w:autoSpaceDN w:val="0"/>
        <w:adjustRightInd w:val="0"/>
        <w:rPr>
          <w:rFonts w:ascii="Tahoma" w:hAnsi="Tahoma" w:cs="Tahoma"/>
          <w:bCs/>
          <w:sz w:val="24"/>
          <w:szCs w:val="24"/>
        </w:rPr>
      </w:pPr>
      <w:bookmarkStart w:id="4" w:name="_Hlk524958311"/>
      <w:proofErr w:type="gramStart"/>
      <w:r>
        <w:rPr>
          <w:rFonts w:ascii="Tahoma" w:hAnsi="Tahoma" w:cs="Tahoma"/>
          <w:bCs/>
          <w:sz w:val="24"/>
          <w:szCs w:val="24"/>
        </w:rPr>
        <w:t>Insure</w:t>
      </w:r>
      <w:proofErr w:type="gramEnd"/>
      <w:r>
        <w:rPr>
          <w:rFonts w:ascii="Tahoma" w:hAnsi="Tahoma" w:cs="Tahoma"/>
          <w:bCs/>
          <w:sz w:val="24"/>
          <w:szCs w:val="24"/>
        </w:rPr>
        <w:t xml:space="preserve"> that other zones in the system will not be negatively affected (comfort or safety pressure relationships)</w:t>
      </w:r>
    </w:p>
    <w:bookmarkEnd w:id="3"/>
    <w:bookmarkEnd w:id="4"/>
    <w:p w14:paraId="23E9B9C6" w14:textId="77777777" w:rsidR="004E08A5" w:rsidRDefault="004E08A5" w:rsidP="004E08A5">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 xml:space="preserve">If any external or internal springs are present, exercise caution.  Springs are under high torsion and may cause serious injury.  </w:t>
      </w:r>
    </w:p>
    <w:p w14:paraId="5888A1D1" w14:textId="77777777" w:rsidR="004E08A5" w:rsidRDefault="002B1371" w:rsidP="0069291C">
      <w:pPr>
        <w:numPr>
          <w:ilvl w:val="1"/>
          <w:numId w:val="1"/>
        </w:numPr>
        <w:autoSpaceDE w:val="0"/>
        <w:autoSpaceDN w:val="0"/>
        <w:adjustRightInd w:val="0"/>
        <w:rPr>
          <w:rFonts w:ascii="Tahoma" w:hAnsi="Tahoma" w:cs="Tahoma"/>
          <w:bCs/>
          <w:sz w:val="24"/>
          <w:szCs w:val="24"/>
        </w:rPr>
      </w:pPr>
      <w:bookmarkStart w:id="5" w:name="_Hlk524959572"/>
      <w:r>
        <w:rPr>
          <w:rFonts w:ascii="Tahoma" w:hAnsi="Tahoma" w:cs="Tahoma"/>
          <w:bCs/>
          <w:sz w:val="24"/>
          <w:szCs w:val="24"/>
        </w:rPr>
        <w:t xml:space="preserve">All tests shall be completed in a safe manner by personal wearing personal protective </w:t>
      </w:r>
      <w:proofErr w:type="gramStart"/>
      <w:r>
        <w:rPr>
          <w:rFonts w:ascii="Tahoma" w:hAnsi="Tahoma" w:cs="Tahoma"/>
          <w:bCs/>
          <w:sz w:val="24"/>
          <w:szCs w:val="24"/>
        </w:rPr>
        <w:t>equipment</w:t>
      </w:r>
      <w:proofErr w:type="gramEnd"/>
    </w:p>
    <w:bookmarkEnd w:id="5"/>
    <w:p w14:paraId="0CB4B44F" w14:textId="77777777" w:rsidR="004E08A5" w:rsidRDefault="004E08A5" w:rsidP="004E08A5">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Fusible Link (if applicable)</w:t>
      </w:r>
    </w:p>
    <w:p w14:paraId="0B75E4F6" w14:textId="77777777" w:rsidR="004E08A5" w:rsidRDefault="004E08A5" w:rsidP="004E08A5">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Design</w:t>
      </w:r>
    </w:p>
    <w:p w14:paraId="44DD75ED" w14:textId="77777777" w:rsidR="004E08A5" w:rsidRDefault="004E08A5" w:rsidP="004E08A5">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 xml:space="preserve">Upon sensing heat, the Fusible Link is designed to melt resulting in a closed damper.  The damper will not open until manually opened and the Fusible Link is replaced. </w:t>
      </w:r>
    </w:p>
    <w:p w14:paraId="7F01E6A7" w14:textId="77777777" w:rsidR="004E08A5" w:rsidRDefault="004E08A5" w:rsidP="004E08A5">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Testing Procedure</w:t>
      </w:r>
    </w:p>
    <w:p w14:paraId="06FA818B" w14:textId="77777777" w:rsidR="00556403" w:rsidRPr="00556403" w:rsidRDefault="00556403" w:rsidP="00556403">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 xml:space="preserve">Verify fusible </w:t>
      </w:r>
      <w:proofErr w:type="gramStart"/>
      <w:r>
        <w:rPr>
          <w:rFonts w:ascii="Tahoma" w:hAnsi="Tahoma" w:cs="Tahoma"/>
          <w:bCs/>
          <w:sz w:val="24"/>
          <w:szCs w:val="24"/>
        </w:rPr>
        <w:t>link</w:t>
      </w:r>
      <w:proofErr w:type="gramEnd"/>
      <w:r>
        <w:rPr>
          <w:rFonts w:ascii="Tahoma" w:hAnsi="Tahoma" w:cs="Tahoma"/>
          <w:bCs/>
          <w:sz w:val="24"/>
          <w:szCs w:val="24"/>
        </w:rPr>
        <w:t xml:space="preserve"> or other moveable parts are not painted or coated unless listed by the testing agency. </w:t>
      </w:r>
    </w:p>
    <w:p w14:paraId="53486220" w14:textId="77777777" w:rsidR="000C0D0F" w:rsidRDefault="000C0D0F" w:rsidP="000C0D0F">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Remove fusible link with the damper in an open position.</w:t>
      </w:r>
    </w:p>
    <w:p w14:paraId="1AE93B0C" w14:textId="77777777" w:rsidR="000C0D0F" w:rsidRPr="000C0D0F" w:rsidRDefault="000C0D0F" w:rsidP="000C0D0F">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 xml:space="preserve">Verify latch operates correctly if </w:t>
      </w:r>
      <w:proofErr w:type="gramStart"/>
      <w:r>
        <w:rPr>
          <w:rFonts w:ascii="Tahoma" w:hAnsi="Tahoma" w:cs="Tahoma"/>
          <w:bCs/>
          <w:sz w:val="24"/>
          <w:szCs w:val="24"/>
        </w:rPr>
        <w:t>applicable</w:t>
      </w:r>
      <w:proofErr w:type="gramEnd"/>
    </w:p>
    <w:p w14:paraId="008AF189" w14:textId="77777777" w:rsidR="004E08A5" w:rsidRDefault="004E08A5" w:rsidP="004E08A5">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 xml:space="preserve">Check closure spring if </w:t>
      </w:r>
      <w:proofErr w:type="gramStart"/>
      <w:r>
        <w:rPr>
          <w:rFonts w:ascii="Tahoma" w:hAnsi="Tahoma" w:cs="Tahoma"/>
          <w:bCs/>
          <w:sz w:val="24"/>
          <w:szCs w:val="24"/>
        </w:rPr>
        <w:t>applicable</w:t>
      </w:r>
      <w:proofErr w:type="gramEnd"/>
    </w:p>
    <w:p w14:paraId="6D60D4C1" w14:textId="77777777" w:rsidR="004E08A5" w:rsidRDefault="004E08A5" w:rsidP="004E08A5">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 xml:space="preserve">Verify that there is no damper </w:t>
      </w:r>
      <w:proofErr w:type="gramStart"/>
      <w:r>
        <w:rPr>
          <w:rFonts w:ascii="Tahoma" w:hAnsi="Tahoma" w:cs="Tahoma"/>
          <w:bCs/>
          <w:sz w:val="24"/>
          <w:szCs w:val="24"/>
        </w:rPr>
        <w:t>interference</w:t>
      </w:r>
      <w:proofErr w:type="gramEnd"/>
    </w:p>
    <w:p w14:paraId="36CEF4F7" w14:textId="77777777" w:rsidR="004E08A5" w:rsidRPr="00133CE0" w:rsidRDefault="004E08A5" w:rsidP="004E08A5">
      <w:pPr>
        <w:numPr>
          <w:ilvl w:val="3"/>
          <w:numId w:val="1"/>
        </w:numPr>
        <w:rPr>
          <w:rFonts w:ascii="Tahoma" w:hAnsi="Tahoma" w:cs="Tahoma"/>
          <w:sz w:val="24"/>
          <w:szCs w:val="24"/>
        </w:rPr>
      </w:pPr>
      <w:r w:rsidRPr="00AE7430">
        <w:rPr>
          <w:rFonts w:ascii="Tahoma" w:hAnsi="Tahoma" w:cs="Tahoma"/>
          <w:sz w:val="24"/>
          <w:szCs w:val="24"/>
        </w:rPr>
        <w:t>Ensure blades close and seal as designed</w:t>
      </w:r>
      <w:r w:rsidR="000C0D0F">
        <w:rPr>
          <w:rFonts w:ascii="Tahoma" w:hAnsi="Tahoma" w:cs="Tahoma"/>
          <w:sz w:val="24"/>
          <w:szCs w:val="24"/>
        </w:rPr>
        <w:t xml:space="preserve"> </w:t>
      </w:r>
      <w:bookmarkStart w:id="6" w:name="_Hlk524960602"/>
      <w:r w:rsidR="000C0D0F">
        <w:rPr>
          <w:rFonts w:ascii="Tahoma" w:hAnsi="Tahoma" w:cs="Tahoma"/>
          <w:sz w:val="24"/>
          <w:szCs w:val="24"/>
        </w:rPr>
        <w:t>without assistance.</w:t>
      </w:r>
      <w:bookmarkEnd w:id="6"/>
    </w:p>
    <w:p w14:paraId="3C9868B2" w14:textId="77777777" w:rsidR="004E08A5" w:rsidRDefault="004E08A5" w:rsidP="004E08A5">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Take a picture of the damper in a full closed position.</w:t>
      </w:r>
    </w:p>
    <w:p w14:paraId="3DF53AA6" w14:textId="77777777" w:rsidR="004E08A5" w:rsidRDefault="004E08A5" w:rsidP="004E08A5">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Re-install fusible link</w:t>
      </w:r>
    </w:p>
    <w:p w14:paraId="03D7BECF" w14:textId="77777777" w:rsidR="004E08A5" w:rsidRDefault="004E08A5" w:rsidP="004E08A5">
      <w:pPr>
        <w:numPr>
          <w:ilvl w:val="4"/>
          <w:numId w:val="1"/>
        </w:numPr>
        <w:autoSpaceDE w:val="0"/>
        <w:autoSpaceDN w:val="0"/>
        <w:adjustRightInd w:val="0"/>
        <w:rPr>
          <w:rFonts w:ascii="Tahoma" w:hAnsi="Tahoma" w:cs="Tahoma"/>
          <w:bCs/>
          <w:sz w:val="24"/>
          <w:szCs w:val="24"/>
        </w:rPr>
      </w:pPr>
      <w:r>
        <w:rPr>
          <w:rFonts w:ascii="Tahoma" w:hAnsi="Tahoma" w:cs="Tahoma"/>
          <w:bCs/>
          <w:sz w:val="24"/>
          <w:szCs w:val="24"/>
        </w:rPr>
        <w:t xml:space="preserve">Replace fusible link if damaged or </w:t>
      </w:r>
      <w:proofErr w:type="gramStart"/>
      <w:r>
        <w:rPr>
          <w:rFonts w:ascii="Tahoma" w:hAnsi="Tahoma" w:cs="Tahoma"/>
          <w:bCs/>
          <w:sz w:val="24"/>
          <w:szCs w:val="24"/>
        </w:rPr>
        <w:t>painted</w:t>
      </w:r>
      <w:proofErr w:type="gramEnd"/>
    </w:p>
    <w:p w14:paraId="06BFD023" w14:textId="77777777" w:rsidR="000C0D0F" w:rsidRDefault="000C0D0F" w:rsidP="000C0D0F">
      <w:pPr>
        <w:numPr>
          <w:ilvl w:val="4"/>
          <w:numId w:val="1"/>
        </w:numPr>
        <w:autoSpaceDE w:val="0"/>
        <w:autoSpaceDN w:val="0"/>
        <w:adjustRightInd w:val="0"/>
        <w:rPr>
          <w:rFonts w:ascii="Tahoma" w:hAnsi="Tahoma" w:cs="Tahoma"/>
          <w:bCs/>
          <w:sz w:val="24"/>
          <w:szCs w:val="24"/>
        </w:rPr>
      </w:pPr>
      <w:r>
        <w:rPr>
          <w:rFonts w:ascii="Tahoma" w:hAnsi="Tahoma" w:cs="Tahoma"/>
          <w:bCs/>
          <w:sz w:val="24"/>
          <w:szCs w:val="24"/>
        </w:rPr>
        <w:t>Replace a functionally equivalent fusible link.</w:t>
      </w:r>
    </w:p>
    <w:p w14:paraId="07A08664" w14:textId="77777777" w:rsidR="004E08A5" w:rsidRDefault="004E08A5" w:rsidP="004E08A5">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Thermal Disk (if applicable)</w:t>
      </w:r>
    </w:p>
    <w:p w14:paraId="34505C3B" w14:textId="77777777" w:rsidR="004E08A5" w:rsidRDefault="004E08A5" w:rsidP="004E08A5">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Design</w:t>
      </w:r>
    </w:p>
    <w:p w14:paraId="09EF1C3A" w14:textId="77777777" w:rsidR="004E08A5" w:rsidRDefault="004E08A5" w:rsidP="004E08A5">
      <w:pPr>
        <w:numPr>
          <w:ilvl w:val="3"/>
          <w:numId w:val="1"/>
        </w:numPr>
        <w:autoSpaceDE w:val="0"/>
        <w:autoSpaceDN w:val="0"/>
        <w:adjustRightInd w:val="0"/>
        <w:rPr>
          <w:rFonts w:ascii="Tahoma" w:hAnsi="Tahoma" w:cs="Tahoma"/>
          <w:bCs/>
          <w:sz w:val="24"/>
          <w:szCs w:val="24"/>
        </w:rPr>
      </w:pPr>
      <w:r w:rsidRPr="006523F2">
        <w:rPr>
          <w:rFonts w:ascii="Tahoma" w:hAnsi="Tahoma" w:cs="Tahoma"/>
          <w:bCs/>
          <w:sz w:val="24"/>
          <w:szCs w:val="24"/>
        </w:rPr>
        <w:t>Upon sensing heat, the disc will dimple and stop the flow of electricity to t</w:t>
      </w:r>
      <w:r>
        <w:rPr>
          <w:rFonts w:ascii="Tahoma" w:hAnsi="Tahoma" w:cs="Tahoma"/>
          <w:bCs/>
          <w:sz w:val="24"/>
          <w:szCs w:val="24"/>
        </w:rPr>
        <w:t>he actuator, causing</w:t>
      </w:r>
      <w:r w:rsidRPr="006523F2">
        <w:rPr>
          <w:rFonts w:ascii="Tahoma" w:hAnsi="Tahoma" w:cs="Tahoma"/>
          <w:bCs/>
          <w:sz w:val="24"/>
          <w:szCs w:val="24"/>
        </w:rPr>
        <w:t xml:space="preserve"> th</w:t>
      </w:r>
      <w:r>
        <w:rPr>
          <w:rFonts w:ascii="Tahoma" w:hAnsi="Tahoma" w:cs="Tahoma"/>
          <w:bCs/>
          <w:sz w:val="24"/>
          <w:szCs w:val="24"/>
        </w:rPr>
        <w:t xml:space="preserve">e damper to close.  Once the disc cools, and resets, the path of electricity to the actuator will result in the damper opening. </w:t>
      </w:r>
    </w:p>
    <w:p w14:paraId="351A99EA" w14:textId="77777777" w:rsidR="004E08A5" w:rsidRDefault="004E08A5" w:rsidP="004E08A5">
      <w:pPr>
        <w:numPr>
          <w:ilvl w:val="2"/>
          <w:numId w:val="1"/>
        </w:numPr>
        <w:autoSpaceDE w:val="0"/>
        <w:autoSpaceDN w:val="0"/>
        <w:adjustRightInd w:val="0"/>
        <w:rPr>
          <w:rFonts w:ascii="Tahoma" w:hAnsi="Tahoma" w:cs="Tahoma"/>
          <w:bCs/>
          <w:sz w:val="24"/>
          <w:szCs w:val="24"/>
        </w:rPr>
      </w:pPr>
      <w:r>
        <w:rPr>
          <w:rFonts w:ascii="Tahoma" w:hAnsi="Tahoma" w:cs="Tahoma"/>
          <w:bCs/>
          <w:sz w:val="24"/>
          <w:szCs w:val="24"/>
        </w:rPr>
        <w:t>Testing Procedure</w:t>
      </w:r>
    </w:p>
    <w:p w14:paraId="588F6C5D" w14:textId="77777777" w:rsidR="004E08A5" w:rsidRDefault="00556403" w:rsidP="004E08A5">
      <w:pPr>
        <w:numPr>
          <w:ilvl w:val="3"/>
          <w:numId w:val="1"/>
        </w:numPr>
        <w:autoSpaceDE w:val="0"/>
        <w:autoSpaceDN w:val="0"/>
        <w:adjustRightInd w:val="0"/>
        <w:rPr>
          <w:rFonts w:ascii="Tahoma" w:hAnsi="Tahoma" w:cs="Tahoma"/>
          <w:bCs/>
          <w:sz w:val="24"/>
          <w:szCs w:val="24"/>
        </w:rPr>
      </w:pPr>
      <w:bookmarkStart w:id="7" w:name="_Hlk524960063"/>
      <w:r>
        <w:rPr>
          <w:rFonts w:ascii="Tahoma" w:hAnsi="Tahoma" w:cs="Tahoma"/>
          <w:bCs/>
          <w:sz w:val="24"/>
          <w:szCs w:val="24"/>
        </w:rPr>
        <w:lastRenderedPageBreak/>
        <w:t xml:space="preserve">Recommend verifying the procedure for verifying thermal disc operation with the manufacturer. </w:t>
      </w:r>
    </w:p>
    <w:bookmarkEnd w:id="7"/>
    <w:p w14:paraId="113D1B22" w14:textId="77777777" w:rsidR="004E08A5" w:rsidRDefault="004E08A5" w:rsidP="004E08A5">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 xml:space="preserve">Remove power to the </w:t>
      </w:r>
      <w:proofErr w:type="gramStart"/>
      <w:r>
        <w:rPr>
          <w:rFonts w:ascii="Tahoma" w:hAnsi="Tahoma" w:cs="Tahoma"/>
          <w:bCs/>
          <w:sz w:val="24"/>
          <w:szCs w:val="24"/>
        </w:rPr>
        <w:t>actuator</w:t>
      </w:r>
      <w:proofErr w:type="gramEnd"/>
    </w:p>
    <w:p w14:paraId="704697AD" w14:textId="77777777" w:rsidR="004E08A5" w:rsidRDefault="004E08A5" w:rsidP="004E08A5">
      <w:pPr>
        <w:numPr>
          <w:ilvl w:val="4"/>
          <w:numId w:val="1"/>
        </w:numPr>
        <w:autoSpaceDE w:val="0"/>
        <w:autoSpaceDN w:val="0"/>
        <w:adjustRightInd w:val="0"/>
        <w:rPr>
          <w:rFonts w:ascii="Tahoma" w:hAnsi="Tahoma" w:cs="Tahoma"/>
          <w:bCs/>
          <w:sz w:val="24"/>
          <w:szCs w:val="24"/>
        </w:rPr>
      </w:pPr>
      <w:r>
        <w:rPr>
          <w:rFonts w:ascii="Tahoma" w:hAnsi="Tahoma" w:cs="Tahoma"/>
          <w:bCs/>
          <w:sz w:val="24"/>
          <w:szCs w:val="24"/>
        </w:rPr>
        <w:t xml:space="preserve">Verify damper </w:t>
      </w:r>
      <w:r w:rsidRPr="00166C0D">
        <w:rPr>
          <w:rFonts w:ascii="Tahoma" w:hAnsi="Tahoma" w:cs="Tahoma"/>
          <w:bCs/>
          <w:sz w:val="24"/>
          <w:szCs w:val="24"/>
        </w:rPr>
        <w:t>close</w:t>
      </w:r>
      <w:r>
        <w:rPr>
          <w:rFonts w:ascii="Tahoma" w:hAnsi="Tahoma" w:cs="Tahoma"/>
          <w:bCs/>
          <w:sz w:val="24"/>
          <w:szCs w:val="24"/>
        </w:rPr>
        <w:t>s</w:t>
      </w:r>
      <w:r w:rsidRPr="00166C0D">
        <w:rPr>
          <w:rFonts w:ascii="Tahoma" w:hAnsi="Tahoma" w:cs="Tahoma"/>
          <w:bCs/>
          <w:sz w:val="24"/>
          <w:szCs w:val="24"/>
        </w:rPr>
        <w:t xml:space="preserve"> without </w:t>
      </w:r>
      <w:proofErr w:type="gramStart"/>
      <w:r w:rsidRPr="00166C0D">
        <w:rPr>
          <w:rFonts w:ascii="Tahoma" w:hAnsi="Tahoma" w:cs="Tahoma"/>
          <w:bCs/>
          <w:sz w:val="24"/>
          <w:szCs w:val="24"/>
        </w:rPr>
        <w:t>resistance</w:t>
      </w:r>
      <w:proofErr w:type="gramEnd"/>
    </w:p>
    <w:p w14:paraId="5F35CE1E" w14:textId="77777777" w:rsidR="004E08A5" w:rsidRPr="00133CE0" w:rsidRDefault="004E08A5" w:rsidP="004E08A5">
      <w:pPr>
        <w:numPr>
          <w:ilvl w:val="4"/>
          <w:numId w:val="1"/>
        </w:numPr>
        <w:rPr>
          <w:rFonts w:ascii="Tahoma" w:hAnsi="Tahoma" w:cs="Tahoma"/>
          <w:sz w:val="24"/>
          <w:szCs w:val="24"/>
        </w:rPr>
      </w:pPr>
      <w:r w:rsidRPr="00AE7430">
        <w:rPr>
          <w:rFonts w:ascii="Tahoma" w:hAnsi="Tahoma" w:cs="Tahoma"/>
          <w:sz w:val="24"/>
          <w:szCs w:val="24"/>
        </w:rPr>
        <w:t xml:space="preserve">Ensure blades close and seal as </w:t>
      </w:r>
      <w:proofErr w:type="gramStart"/>
      <w:r w:rsidRPr="00AE7430">
        <w:rPr>
          <w:rFonts w:ascii="Tahoma" w:hAnsi="Tahoma" w:cs="Tahoma"/>
          <w:sz w:val="24"/>
          <w:szCs w:val="24"/>
        </w:rPr>
        <w:t>designed</w:t>
      </w:r>
      <w:proofErr w:type="gramEnd"/>
    </w:p>
    <w:p w14:paraId="2E3141EC" w14:textId="77777777" w:rsidR="004E08A5" w:rsidRPr="00133CE0" w:rsidRDefault="004E08A5" w:rsidP="004E08A5">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Take a picture of the damper in a full closed position.</w:t>
      </w:r>
    </w:p>
    <w:p w14:paraId="32BAB93A" w14:textId="77777777" w:rsidR="004E08A5" w:rsidRDefault="004E08A5" w:rsidP="004E08A5">
      <w:pPr>
        <w:numPr>
          <w:ilvl w:val="3"/>
          <w:numId w:val="1"/>
        </w:numPr>
        <w:autoSpaceDE w:val="0"/>
        <w:autoSpaceDN w:val="0"/>
        <w:adjustRightInd w:val="0"/>
        <w:rPr>
          <w:rFonts w:ascii="Tahoma" w:hAnsi="Tahoma" w:cs="Tahoma"/>
          <w:bCs/>
          <w:sz w:val="24"/>
          <w:szCs w:val="24"/>
        </w:rPr>
      </w:pPr>
      <w:r>
        <w:rPr>
          <w:rFonts w:ascii="Tahoma" w:hAnsi="Tahoma" w:cs="Tahoma"/>
          <w:bCs/>
          <w:sz w:val="24"/>
          <w:szCs w:val="24"/>
        </w:rPr>
        <w:t xml:space="preserve">Provide power to the </w:t>
      </w:r>
      <w:proofErr w:type="gramStart"/>
      <w:r>
        <w:rPr>
          <w:rFonts w:ascii="Tahoma" w:hAnsi="Tahoma" w:cs="Tahoma"/>
          <w:bCs/>
          <w:sz w:val="24"/>
          <w:szCs w:val="24"/>
        </w:rPr>
        <w:t>actuator</w:t>
      </w:r>
      <w:proofErr w:type="gramEnd"/>
    </w:p>
    <w:p w14:paraId="4060AC47" w14:textId="77777777" w:rsidR="004E08A5" w:rsidRPr="00863ECA" w:rsidRDefault="004E08A5" w:rsidP="004E08A5">
      <w:pPr>
        <w:numPr>
          <w:ilvl w:val="4"/>
          <w:numId w:val="1"/>
        </w:numPr>
        <w:autoSpaceDE w:val="0"/>
        <w:autoSpaceDN w:val="0"/>
        <w:adjustRightInd w:val="0"/>
        <w:rPr>
          <w:rFonts w:ascii="Tahoma" w:hAnsi="Tahoma" w:cs="Tahoma"/>
          <w:bCs/>
          <w:sz w:val="24"/>
          <w:szCs w:val="24"/>
        </w:rPr>
      </w:pPr>
      <w:r>
        <w:rPr>
          <w:rFonts w:ascii="Tahoma" w:hAnsi="Tahoma" w:cs="Tahoma"/>
          <w:bCs/>
          <w:sz w:val="24"/>
          <w:szCs w:val="24"/>
        </w:rPr>
        <w:t>Verify damper opens</w:t>
      </w:r>
      <w:r w:rsidRPr="00166C0D">
        <w:rPr>
          <w:rFonts w:ascii="Tahoma" w:hAnsi="Tahoma" w:cs="Tahoma"/>
          <w:bCs/>
          <w:sz w:val="24"/>
          <w:szCs w:val="24"/>
        </w:rPr>
        <w:t xml:space="preserve"> without </w:t>
      </w:r>
      <w:proofErr w:type="gramStart"/>
      <w:r w:rsidRPr="00166C0D">
        <w:rPr>
          <w:rFonts w:ascii="Tahoma" w:hAnsi="Tahoma" w:cs="Tahoma"/>
          <w:bCs/>
          <w:sz w:val="24"/>
          <w:szCs w:val="24"/>
        </w:rPr>
        <w:t>resistance</w:t>
      </w:r>
      <w:proofErr w:type="gramEnd"/>
      <w:r w:rsidRPr="00863ECA">
        <w:rPr>
          <w:rFonts w:ascii="Tahoma" w:hAnsi="Tahoma" w:cs="Tahoma"/>
          <w:bCs/>
          <w:sz w:val="24"/>
          <w:szCs w:val="24"/>
        </w:rPr>
        <w:t xml:space="preserve">   </w:t>
      </w:r>
    </w:p>
    <w:p w14:paraId="57BE0133" w14:textId="77777777" w:rsidR="004E08A5" w:rsidRDefault="004E08A5" w:rsidP="004E08A5">
      <w:pPr>
        <w:numPr>
          <w:ilvl w:val="0"/>
          <w:numId w:val="1"/>
        </w:numPr>
        <w:autoSpaceDE w:val="0"/>
        <w:autoSpaceDN w:val="0"/>
        <w:adjustRightInd w:val="0"/>
        <w:rPr>
          <w:rFonts w:ascii="Tahoma" w:hAnsi="Tahoma" w:cs="Tahoma"/>
          <w:bCs/>
          <w:sz w:val="24"/>
          <w:szCs w:val="24"/>
        </w:rPr>
      </w:pPr>
      <w:r w:rsidRPr="00166C0D">
        <w:rPr>
          <w:rFonts w:ascii="Tahoma" w:hAnsi="Tahoma" w:cs="Tahoma"/>
          <w:bCs/>
          <w:sz w:val="24"/>
          <w:szCs w:val="24"/>
        </w:rPr>
        <w:t>Maintenance</w:t>
      </w:r>
    </w:p>
    <w:p w14:paraId="2F40E076" w14:textId="77777777" w:rsidR="004E08A5" w:rsidRDefault="004E08A5" w:rsidP="004E08A5">
      <w:pPr>
        <w:numPr>
          <w:ilvl w:val="1"/>
          <w:numId w:val="1"/>
        </w:numPr>
        <w:rPr>
          <w:rFonts w:ascii="Tahoma" w:hAnsi="Tahoma" w:cs="Tahoma"/>
          <w:sz w:val="24"/>
          <w:szCs w:val="24"/>
        </w:rPr>
      </w:pPr>
      <w:r w:rsidRPr="00AE7430">
        <w:rPr>
          <w:rFonts w:ascii="Tahoma" w:hAnsi="Tahoma" w:cs="Tahoma"/>
          <w:sz w:val="24"/>
          <w:szCs w:val="24"/>
        </w:rPr>
        <w:t>Complete physical inspection of damper</w:t>
      </w:r>
    </w:p>
    <w:p w14:paraId="66EFEE06" w14:textId="77777777" w:rsidR="004E08A5" w:rsidRPr="00863ECA" w:rsidRDefault="004E08A5" w:rsidP="004E08A5">
      <w:pPr>
        <w:numPr>
          <w:ilvl w:val="1"/>
          <w:numId w:val="1"/>
        </w:numPr>
        <w:rPr>
          <w:rFonts w:ascii="Tahoma" w:hAnsi="Tahoma" w:cs="Tahoma"/>
          <w:sz w:val="24"/>
          <w:szCs w:val="24"/>
        </w:rPr>
      </w:pPr>
      <w:r w:rsidRPr="00863ECA">
        <w:rPr>
          <w:rFonts w:ascii="Tahoma" w:hAnsi="Tahoma" w:cs="Tahoma"/>
          <w:bCs/>
          <w:sz w:val="24"/>
          <w:szCs w:val="24"/>
        </w:rPr>
        <w:t xml:space="preserve">Remove any foreign parts and </w:t>
      </w:r>
      <w:proofErr w:type="gramStart"/>
      <w:r w:rsidRPr="00863ECA">
        <w:rPr>
          <w:rFonts w:ascii="Tahoma" w:hAnsi="Tahoma" w:cs="Tahoma"/>
          <w:bCs/>
          <w:sz w:val="24"/>
          <w:szCs w:val="24"/>
        </w:rPr>
        <w:t>clean</w:t>
      </w:r>
      <w:proofErr w:type="gramEnd"/>
      <w:r w:rsidRPr="00863ECA">
        <w:rPr>
          <w:rFonts w:ascii="Tahoma" w:hAnsi="Tahoma" w:cs="Tahoma"/>
          <w:bCs/>
          <w:sz w:val="24"/>
          <w:szCs w:val="24"/>
        </w:rPr>
        <w:t xml:space="preserve"> </w:t>
      </w:r>
    </w:p>
    <w:p w14:paraId="1D8B503F" w14:textId="77777777" w:rsidR="004E08A5" w:rsidRPr="00166C0D" w:rsidRDefault="004E08A5" w:rsidP="004E08A5">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 xml:space="preserve">Dry </w:t>
      </w:r>
      <w:proofErr w:type="gramStart"/>
      <w:r w:rsidRPr="00166C0D">
        <w:rPr>
          <w:rFonts w:ascii="Tahoma" w:hAnsi="Tahoma" w:cs="Tahoma"/>
          <w:bCs/>
          <w:sz w:val="24"/>
          <w:szCs w:val="24"/>
        </w:rPr>
        <w:t>lubricate</w:t>
      </w:r>
      <w:proofErr w:type="gramEnd"/>
      <w:r w:rsidRPr="00166C0D">
        <w:rPr>
          <w:rFonts w:ascii="Tahoma" w:hAnsi="Tahoma" w:cs="Tahoma"/>
          <w:bCs/>
          <w:sz w:val="24"/>
          <w:szCs w:val="24"/>
        </w:rPr>
        <w:t xml:space="preserve"> exposed parts per </w:t>
      </w:r>
      <w:proofErr w:type="gramStart"/>
      <w:r w:rsidRPr="00166C0D">
        <w:rPr>
          <w:rFonts w:ascii="Tahoma" w:hAnsi="Tahoma" w:cs="Tahoma"/>
          <w:bCs/>
          <w:sz w:val="24"/>
          <w:szCs w:val="24"/>
        </w:rPr>
        <w:t>manufacture</w:t>
      </w:r>
      <w:proofErr w:type="gramEnd"/>
    </w:p>
    <w:p w14:paraId="0492423A" w14:textId="77777777" w:rsidR="004E08A5" w:rsidRPr="00166C0D" w:rsidRDefault="004E08A5" w:rsidP="004E08A5">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Tighten Linkage</w:t>
      </w:r>
    </w:p>
    <w:p w14:paraId="7A036D87" w14:textId="77777777" w:rsidR="004E08A5" w:rsidRDefault="004E08A5" w:rsidP="004E08A5">
      <w:pPr>
        <w:numPr>
          <w:ilvl w:val="0"/>
          <w:numId w:val="1"/>
        </w:numPr>
        <w:rPr>
          <w:rFonts w:ascii="Tahoma" w:hAnsi="Tahoma" w:cs="Tahoma"/>
          <w:sz w:val="24"/>
          <w:szCs w:val="24"/>
        </w:rPr>
      </w:pPr>
      <w:r>
        <w:rPr>
          <w:rFonts w:ascii="Tahoma" w:hAnsi="Tahoma" w:cs="Tahoma"/>
          <w:sz w:val="24"/>
          <w:szCs w:val="24"/>
        </w:rPr>
        <w:t>Documentation</w:t>
      </w:r>
    </w:p>
    <w:p w14:paraId="708DD8AA" w14:textId="77777777" w:rsidR="004E08A5" w:rsidRPr="00AE7430" w:rsidRDefault="004E08A5" w:rsidP="004E08A5">
      <w:pPr>
        <w:numPr>
          <w:ilvl w:val="1"/>
          <w:numId w:val="1"/>
        </w:numPr>
        <w:rPr>
          <w:rFonts w:ascii="Tahoma" w:hAnsi="Tahoma" w:cs="Tahoma"/>
          <w:sz w:val="24"/>
          <w:szCs w:val="24"/>
        </w:rPr>
      </w:pPr>
      <w:r>
        <w:rPr>
          <w:rFonts w:ascii="Tahoma" w:hAnsi="Tahoma" w:cs="Tahoma"/>
          <w:sz w:val="24"/>
          <w:szCs w:val="24"/>
        </w:rPr>
        <w:t>Make and Model of FLS Damper</w:t>
      </w:r>
    </w:p>
    <w:p w14:paraId="0CBDDF15" w14:textId="77777777" w:rsidR="004E08A5" w:rsidRPr="00AE7430" w:rsidRDefault="004E08A5" w:rsidP="004E08A5">
      <w:pPr>
        <w:numPr>
          <w:ilvl w:val="1"/>
          <w:numId w:val="1"/>
        </w:numPr>
        <w:rPr>
          <w:rFonts w:ascii="Tahoma" w:hAnsi="Tahoma" w:cs="Tahoma"/>
          <w:sz w:val="24"/>
          <w:szCs w:val="24"/>
        </w:rPr>
      </w:pPr>
      <w:r w:rsidRPr="00AE7430">
        <w:rPr>
          <w:rFonts w:ascii="Tahoma" w:hAnsi="Tahoma" w:cs="Tahoma"/>
          <w:sz w:val="24"/>
          <w:szCs w:val="24"/>
        </w:rPr>
        <w:t xml:space="preserve">Digital picture showing open/closed </w:t>
      </w:r>
      <w:proofErr w:type="gramStart"/>
      <w:r w:rsidRPr="00AE7430">
        <w:rPr>
          <w:rFonts w:ascii="Tahoma" w:hAnsi="Tahoma" w:cs="Tahoma"/>
          <w:sz w:val="24"/>
          <w:szCs w:val="24"/>
        </w:rPr>
        <w:t>position</w:t>
      </w:r>
      <w:proofErr w:type="gramEnd"/>
    </w:p>
    <w:p w14:paraId="6B23DCB4" w14:textId="77777777" w:rsidR="004E08A5" w:rsidRPr="00166C0D" w:rsidRDefault="004E08A5" w:rsidP="004E08A5">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Location</w:t>
      </w:r>
    </w:p>
    <w:p w14:paraId="59D6C872" w14:textId="77777777" w:rsidR="004E08A5" w:rsidRPr="00166C0D" w:rsidRDefault="004E08A5" w:rsidP="004E08A5">
      <w:pPr>
        <w:numPr>
          <w:ilvl w:val="2"/>
          <w:numId w:val="1"/>
        </w:numPr>
        <w:autoSpaceDE w:val="0"/>
        <w:autoSpaceDN w:val="0"/>
        <w:adjustRightInd w:val="0"/>
        <w:rPr>
          <w:rFonts w:ascii="Tahoma" w:hAnsi="Tahoma" w:cs="Tahoma"/>
          <w:bCs/>
          <w:sz w:val="24"/>
          <w:szCs w:val="24"/>
        </w:rPr>
      </w:pPr>
      <w:r w:rsidRPr="00166C0D">
        <w:rPr>
          <w:rFonts w:ascii="Tahoma" w:hAnsi="Tahoma" w:cs="Tahoma"/>
          <w:bCs/>
          <w:sz w:val="24"/>
          <w:szCs w:val="24"/>
        </w:rPr>
        <w:t>Label access location with 1’ tape</w:t>
      </w:r>
    </w:p>
    <w:p w14:paraId="1FD49C5A" w14:textId="77777777" w:rsidR="004E08A5" w:rsidRPr="00AE7430" w:rsidRDefault="004E08A5" w:rsidP="004E08A5">
      <w:pPr>
        <w:numPr>
          <w:ilvl w:val="2"/>
          <w:numId w:val="1"/>
        </w:numPr>
        <w:rPr>
          <w:rFonts w:ascii="Tahoma" w:hAnsi="Tahoma" w:cs="Tahoma"/>
          <w:sz w:val="24"/>
          <w:szCs w:val="24"/>
        </w:rPr>
      </w:pPr>
      <w:r w:rsidRPr="00AE7430">
        <w:rPr>
          <w:rFonts w:ascii="Tahoma" w:hAnsi="Tahoma" w:cs="Tahoma"/>
          <w:sz w:val="24"/>
          <w:szCs w:val="24"/>
        </w:rPr>
        <w:t xml:space="preserve">Location of every </w:t>
      </w:r>
      <w:r>
        <w:rPr>
          <w:rFonts w:ascii="Tahoma" w:hAnsi="Tahoma" w:cs="Tahoma"/>
          <w:sz w:val="24"/>
          <w:szCs w:val="24"/>
        </w:rPr>
        <w:t xml:space="preserve">FLS </w:t>
      </w:r>
      <w:r w:rsidRPr="00AE7430">
        <w:rPr>
          <w:rFonts w:ascii="Tahoma" w:hAnsi="Tahoma" w:cs="Tahoma"/>
          <w:sz w:val="24"/>
          <w:szCs w:val="24"/>
        </w:rPr>
        <w:t xml:space="preserve">damper </w:t>
      </w:r>
      <w:r>
        <w:rPr>
          <w:rFonts w:ascii="Tahoma" w:hAnsi="Tahoma" w:cs="Tahoma"/>
          <w:sz w:val="24"/>
          <w:szCs w:val="24"/>
        </w:rPr>
        <w:t xml:space="preserve">located and tested </w:t>
      </w:r>
      <w:r w:rsidRPr="00AE7430">
        <w:rPr>
          <w:rFonts w:ascii="Tahoma" w:hAnsi="Tahoma" w:cs="Tahoma"/>
          <w:sz w:val="24"/>
          <w:szCs w:val="24"/>
        </w:rPr>
        <w:t xml:space="preserve">with corresponding facilities </w:t>
      </w:r>
      <w:proofErr w:type="gramStart"/>
      <w:r w:rsidRPr="00AE7430">
        <w:rPr>
          <w:rFonts w:ascii="Tahoma" w:hAnsi="Tahoma" w:cs="Tahoma"/>
          <w:sz w:val="24"/>
          <w:szCs w:val="24"/>
        </w:rPr>
        <w:t>drawings</w:t>
      </w:r>
      <w:proofErr w:type="gramEnd"/>
      <w:r w:rsidRPr="00AE7430">
        <w:rPr>
          <w:rFonts w:ascii="Tahoma" w:hAnsi="Tahoma" w:cs="Tahoma"/>
          <w:sz w:val="24"/>
          <w:szCs w:val="24"/>
        </w:rPr>
        <w:t xml:space="preserve"> </w:t>
      </w:r>
    </w:p>
    <w:p w14:paraId="3A7EE17E" w14:textId="77777777" w:rsidR="004E08A5" w:rsidRDefault="004E08A5" w:rsidP="004E08A5">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Damper</w:t>
      </w:r>
    </w:p>
    <w:p w14:paraId="309D6C7A" w14:textId="77777777" w:rsidR="004E08A5" w:rsidRPr="00AE7430" w:rsidRDefault="004E08A5" w:rsidP="004E08A5">
      <w:pPr>
        <w:numPr>
          <w:ilvl w:val="2"/>
          <w:numId w:val="1"/>
        </w:numPr>
        <w:rPr>
          <w:rFonts w:ascii="Tahoma" w:hAnsi="Tahoma" w:cs="Tahoma"/>
          <w:sz w:val="24"/>
          <w:szCs w:val="24"/>
        </w:rPr>
      </w:pPr>
      <w:r w:rsidRPr="00AE7430">
        <w:rPr>
          <w:rFonts w:ascii="Tahoma" w:hAnsi="Tahoma" w:cs="Tahoma"/>
          <w:sz w:val="24"/>
          <w:szCs w:val="24"/>
        </w:rPr>
        <w:t xml:space="preserve">Label and number damper and access panel with identification sticker </w:t>
      </w:r>
    </w:p>
    <w:p w14:paraId="225745A9" w14:textId="77777777" w:rsidR="004E08A5" w:rsidRPr="00AE7430" w:rsidRDefault="004E08A5" w:rsidP="004E08A5">
      <w:pPr>
        <w:numPr>
          <w:ilvl w:val="3"/>
          <w:numId w:val="1"/>
        </w:numPr>
        <w:rPr>
          <w:rFonts w:ascii="Tahoma" w:hAnsi="Tahoma" w:cs="Tahoma"/>
          <w:sz w:val="24"/>
          <w:szCs w:val="24"/>
        </w:rPr>
      </w:pPr>
      <w:r w:rsidRPr="00AE7430">
        <w:rPr>
          <w:rFonts w:ascii="Tahoma" w:hAnsi="Tahoma" w:cs="Tahoma"/>
          <w:sz w:val="24"/>
          <w:szCs w:val="24"/>
        </w:rPr>
        <w:t xml:space="preserve">Label corresponds to facilities </w:t>
      </w:r>
      <w:proofErr w:type="gramStart"/>
      <w:r w:rsidRPr="00AE7430">
        <w:rPr>
          <w:rFonts w:ascii="Tahoma" w:hAnsi="Tahoma" w:cs="Tahoma"/>
          <w:sz w:val="24"/>
          <w:szCs w:val="24"/>
        </w:rPr>
        <w:t>drawings</w:t>
      </w:r>
      <w:proofErr w:type="gramEnd"/>
    </w:p>
    <w:p w14:paraId="091826DC" w14:textId="77777777" w:rsidR="004E08A5" w:rsidRPr="00AE7430" w:rsidRDefault="004E08A5" w:rsidP="004E08A5">
      <w:pPr>
        <w:numPr>
          <w:ilvl w:val="3"/>
          <w:numId w:val="1"/>
        </w:numPr>
        <w:rPr>
          <w:rFonts w:ascii="Tahoma" w:hAnsi="Tahoma" w:cs="Tahoma"/>
          <w:sz w:val="24"/>
          <w:szCs w:val="24"/>
        </w:rPr>
      </w:pPr>
      <w:proofErr w:type="gramStart"/>
      <w:r w:rsidRPr="00AE7430">
        <w:rPr>
          <w:rFonts w:ascii="Tahoma" w:hAnsi="Tahoma" w:cs="Tahoma"/>
          <w:sz w:val="24"/>
          <w:szCs w:val="24"/>
        </w:rPr>
        <w:t>Label</w:t>
      </w:r>
      <w:proofErr w:type="gramEnd"/>
      <w:r w:rsidRPr="00AE7430">
        <w:rPr>
          <w:rFonts w:ascii="Tahoma" w:hAnsi="Tahoma" w:cs="Tahoma"/>
          <w:sz w:val="24"/>
          <w:szCs w:val="24"/>
        </w:rPr>
        <w:t xml:space="preserve"> includes date tested and due date of next </w:t>
      </w:r>
      <w:proofErr w:type="gramStart"/>
      <w:r w:rsidRPr="00AE7430">
        <w:rPr>
          <w:rFonts w:ascii="Tahoma" w:hAnsi="Tahoma" w:cs="Tahoma"/>
          <w:sz w:val="24"/>
          <w:szCs w:val="24"/>
        </w:rPr>
        <w:t>test</w:t>
      </w:r>
      <w:proofErr w:type="gramEnd"/>
    </w:p>
    <w:p w14:paraId="7E977DD1" w14:textId="77777777" w:rsidR="004E08A5" w:rsidRPr="00166C0D" w:rsidRDefault="004E08A5" w:rsidP="004E08A5">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Date of inspection</w:t>
      </w:r>
    </w:p>
    <w:p w14:paraId="14C2A819" w14:textId="77777777" w:rsidR="004E08A5" w:rsidRPr="00166C0D" w:rsidRDefault="004E08A5" w:rsidP="004E08A5">
      <w:pPr>
        <w:numPr>
          <w:ilvl w:val="1"/>
          <w:numId w:val="1"/>
        </w:numPr>
        <w:autoSpaceDE w:val="0"/>
        <w:autoSpaceDN w:val="0"/>
        <w:adjustRightInd w:val="0"/>
        <w:rPr>
          <w:rFonts w:ascii="Tahoma" w:hAnsi="Tahoma" w:cs="Tahoma"/>
          <w:bCs/>
          <w:sz w:val="24"/>
          <w:szCs w:val="24"/>
        </w:rPr>
      </w:pPr>
      <w:r w:rsidRPr="00166C0D">
        <w:rPr>
          <w:rFonts w:ascii="Tahoma" w:hAnsi="Tahoma" w:cs="Tahoma"/>
          <w:bCs/>
          <w:sz w:val="24"/>
          <w:szCs w:val="24"/>
        </w:rPr>
        <w:t>Name of inspector</w:t>
      </w:r>
    </w:p>
    <w:p w14:paraId="0AB79396" w14:textId="77777777" w:rsidR="004E08A5" w:rsidRPr="00166C0D" w:rsidRDefault="004E08A5" w:rsidP="004E08A5">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Deficiencies</w:t>
      </w:r>
    </w:p>
    <w:p w14:paraId="3FA5A66D" w14:textId="77777777" w:rsidR="004E08A5" w:rsidRPr="00133CE0" w:rsidRDefault="004E08A5" w:rsidP="004E08A5">
      <w:pPr>
        <w:numPr>
          <w:ilvl w:val="2"/>
          <w:numId w:val="1"/>
        </w:numPr>
        <w:rPr>
          <w:rFonts w:ascii="Tahoma" w:hAnsi="Tahoma" w:cs="Tahoma"/>
          <w:sz w:val="24"/>
          <w:szCs w:val="24"/>
        </w:rPr>
      </w:pPr>
      <w:r w:rsidRPr="00AE7430">
        <w:rPr>
          <w:rFonts w:ascii="Tahoma" w:hAnsi="Tahoma" w:cs="Tahoma"/>
          <w:sz w:val="24"/>
          <w:szCs w:val="24"/>
        </w:rPr>
        <w:t xml:space="preserve">List all deficiencies with detailed </w:t>
      </w:r>
      <w:proofErr w:type="gramStart"/>
      <w:r w:rsidRPr="00AE7430">
        <w:rPr>
          <w:rFonts w:ascii="Tahoma" w:hAnsi="Tahoma" w:cs="Tahoma"/>
          <w:sz w:val="24"/>
          <w:szCs w:val="24"/>
        </w:rPr>
        <w:t>solutions</w:t>
      </w:r>
      <w:proofErr w:type="gramEnd"/>
    </w:p>
    <w:p w14:paraId="50EE81A2" w14:textId="77777777" w:rsidR="004E08A5" w:rsidRPr="00166C0D" w:rsidRDefault="004E08A5" w:rsidP="004E08A5">
      <w:pPr>
        <w:numPr>
          <w:ilvl w:val="2"/>
          <w:numId w:val="1"/>
        </w:numPr>
        <w:autoSpaceDE w:val="0"/>
        <w:autoSpaceDN w:val="0"/>
        <w:adjustRightInd w:val="0"/>
        <w:rPr>
          <w:rFonts w:ascii="Tahoma" w:hAnsi="Tahoma" w:cs="Tahoma"/>
          <w:bCs/>
          <w:sz w:val="24"/>
          <w:szCs w:val="24"/>
        </w:rPr>
      </w:pPr>
      <w:r w:rsidRPr="00166C0D">
        <w:rPr>
          <w:rFonts w:ascii="Tahoma" w:hAnsi="Tahoma" w:cs="Tahoma"/>
          <w:bCs/>
          <w:sz w:val="24"/>
          <w:szCs w:val="24"/>
        </w:rPr>
        <w:t>How and when corrected</w:t>
      </w:r>
    </w:p>
    <w:p w14:paraId="68EFFC1D" w14:textId="77777777" w:rsidR="004E08A5" w:rsidRDefault="004E08A5" w:rsidP="004E08A5">
      <w:pPr>
        <w:numPr>
          <w:ilvl w:val="0"/>
          <w:numId w:val="1"/>
        </w:numPr>
        <w:autoSpaceDE w:val="0"/>
        <w:autoSpaceDN w:val="0"/>
        <w:adjustRightInd w:val="0"/>
        <w:rPr>
          <w:rFonts w:ascii="Tahoma" w:hAnsi="Tahoma" w:cs="Tahoma"/>
          <w:bCs/>
          <w:sz w:val="24"/>
          <w:szCs w:val="24"/>
        </w:rPr>
      </w:pPr>
      <w:r>
        <w:rPr>
          <w:rFonts w:ascii="Tahoma" w:hAnsi="Tahoma" w:cs="Tahoma"/>
          <w:bCs/>
          <w:sz w:val="24"/>
          <w:szCs w:val="24"/>
        </w:rPr>
        <w:t>Submit Periodic Damper Inspection Report</w:t>
      </w:r>
    </w:p>
    <w:p w14:paraId="59A7E3B0" w14:textId="77777777" w:rsidR="000C0D0F" w:rsidRPr="000C0D0F" w:rsidRDefault="000C0D0F" w:rsidP="000C0D0F">
      <w:pPr>
        <w:numPr>
          <w:ilvl w:val="1"/>
          <w:numId w:val="1"/>
        </w:numPr>
        <w:autoSpaceDE w:val="0"/>
        <w:autoSpaceDN w:val="0"/>
        <w:adjustRightInd w:val="0"/>
        <w:rPr>
          <w:rFonts w:ascii="Tahoma" w:hAnsi="Tahoma" w:cs="Tahoma"/>
          <w:bCs/>
          <w:sz w:val="24"/>
          <w:szCs w:val="24"/>
        </w:rPr>
      </w:pPr>
      <w:r>
        <w:rPr>
          <w:rFonts w:ascii="Tahoma" w:hAnsi="Tahoma" w:cs="Tahoma"/>
          <w:bCs/>
          <w:sz w:val="24"/>
          <w:szCs w:val="24"/>
        </w:rPr>
        <w:t xml:space="preserve">Maintain documentation for at least 3 test </w:t>
      </w:r>
      <w:proofErr w:type="gramStart"/>
      <w:r>
        <w:rPr>
          <w:rFonts w:ascii="Tahoma" w:hAnsi="Tahoma" w:cs="Tahoma"/>
          <w:bCs/>
          <w:sz w:val="24"/>
          <w:szCs w:val="24"/>
        </w:rPr>
        <w:t>cycles</w:t>
      </w:r>
      <w:proofErr w:type="gramEnd"/>
    </w:p>
    <w:p w14:paraId="18D6BA25" w14:textId="77777777" w:rsidR="004E08A5" w:rsidRDefault="004E08A5" w:rsidP="004E08A5">
      <w:pPr>
        <w:numPr>
          <w:ilvl w:val="0"/>
          <w:numId w:val="1"/>
        </w:numPr>
        <w:rPr>
          <w:rFonts w:ascii="Tahoma" w:hAnsi="Tahoma" w:cs="Tahoma"/>
          <w:sz w:val="24"/>
          <w:szCs w:val="24"/>
        </w:rPr>
      </w:pPr>
      <w:r w:rsidRPr="00AE7430">
        <w:rPr>
          <w:rFonts w:ascii="Tahoma" w:hAnsi="Tahoma" w:cs="Tahoma"/>
          <w:sz w:val="24"/>
          <w:szCs w:val="24"/>
        </w:rPr>
        <w:t xml:space="preserve">Complete repairs as </w:t>
      </w:r>
      <w:proofErr w:type="gramStart"/>
      <w:r w:rsidRPr="00AE7430">
        <w:rPr>
          <w:rFonts w:ascii="Tahoma" w:hAnsi="Tahoma" w:cs="Tahoma"/>
          <w:sz w:val="24"/>
          <w:szCs w:val="24"/>
        </w:rPr>
        <w:t>directed</w:t>
      </w:r>
      <w:proofErr w:type="gramEnd"/>
    </w:p>
    <w:p w14:paraId="00AFE3CE" w14:textId="77777777" w:rsidR="00153ADB" w:rsidRPr="00153ADB" w:rsidRDefault="00153ADB" w:rsidP="00153ADB">
      <w:pPr>
        <w:numPr>
          <w:ilvl w:val="2"/>
          <w:numId w:val="1"/>
        </w:numPr>
        <w:autoSpaceDE w:val="0"/>
        <w:autoSpaceDN w:val="0"/>
        <w:adjustRightInd w:val="0"/>
        <w:rPr>
          <w:rFonts w:ascii="Tahoma" w:hAnsi="Tahoma" w:cs="Tahoma"/>
          <w:bCs/>
          <w:sz w:val="24"/>
          <w:szCs w:val="24"/>
        </w:rPr>
      </w:pPr>
      <w:r w:rsidRPr="00166C0D">
        <w:rPr>
          <w:rFonts w:ascii="Tahoma" w:hAnsi="Tahoma" w:cs="Tahoma"/>
          <w:bCs/>
          <w:sz w:val="24"/>
          <w:szCs w:val="24"/>
        </w:rPr>
        <w:t>Re-test after corrections</w:t>
      </w:r>
    </w:p>
    <w:p w14:paraId="76C2F873" w14:textId="77777777" w:rsidR="00D13D8F" w:rsidRPr="00166C0D" w:rsidRDefault="00D13D8F" w:rsidP="00D13D8F">
      <w:pPr>
        <w:pStyle w:val="ListParagraph"/>
        <w:numPr>
          <w:ilvl w:val="0"/>
          <w:numId w:val="1"/>
        </w:numPr>
        <w:rPr>
          <w:rFonts w:ascii="Tahoma" w:hAnsi="Tahoma" w:cs="Tahoma"/>
          <w:sz w:val="24"/>
          <w:szCs w:val="24"/>
        </w:rPr>
      </w:pPr>
      <w:bookmarkStart w:id="8" w:name="_Hlk524963214"/>
      <w:bookmarkEnd w:id="2"/>
      <w:r w:rsidRPr="00166C0D">
        <w:rPr>
          <w:rFonts w:ascii="Tahoma" w:hAnsi="Tahoma" w:cs="Tahoma"/>
          <w:sz w:val="24"/>
          <w:szCs w:val="24"/>
        </w:rPr>
        <w:t>Procedures are based on the following NFPA Standards</w:t>
      </w:r>
    </w:p>
    <w:p w14:paraId="30C250D6" w14:textId="2125320F" w:rsidR="002B1371" w:rsidRPr="002B1371" w:rsidRDefault="00D13D8F" w:rsidP="002B1371">
      <w:pPr>
        <w:pStyle w:val="ListParagraph"/>
        <w:numPr>
          <w:ilvl w:val="0"/>
          <w:numId w:val="6"/>
        </w:numPr>
        <w:rPr>
          <w:rFonts w:ascii="Tahoma" w:hAnsi="Tahoma" w:cs="Tahoma"/>
          <w:sz w:val="24"/>
          <w:szCs w:val="24"/>
        </w:rPr>
      </w:pPr>
      <w:bookmarkStart w:id="9" w:name="_Hlk524963186"/>
      <w:bookmarkEnd w:id="8"/>
      <w:r w:rsidRPr="00166C0D">
        <w:rPr>
          <w:rFonts w:ascii="Tahoma" w:hAnsi="Tahoma" w:cs="Tahoma"/>
          <w:sz w:val="24"/>
          <w:szCs w:val="24"/>
        </w:rPr>
        <w:t xml:space="preserve">NFPA 80 </w:t>
      </w:r>
      <w:r w:rsidR="002B1371">
        <w:rPr>
          <w:rFonts w:ascii="Tahoma" w:hAnsi="Tahoma" w:cs="Tahoma"/>
          <w:sz w:val="24"/>
          <w:szCs w:val="24"/>
        </w:rPr>
        <w:t>– 20</w:t>
      </w:r>
      <w:r w:rsidR="00971795">
        <w:rPr>
          <w:rFonts w:ascii="Tahoma" w:hAnsi="Tahoma" w:cs="Tahoma"/>
          <w:sz w:val="24"/>
          <w:szCs w:val="24"/>
        </w:rPr>
        <w:t>22</w:t>
      </w:r>
      <w:r w:rsidR="002B1371">
        <w:rPr>
          <w:rFonts w:ascii="Tahoma" w:hAnsi="Tahoma" w:cs="Tahoma"/>
          <w:sz w:val="24"/>
          <w:szCs w:val="24"/>
        </w:rPr>
        <w:t xml:space="preserve"> (fire dampers and combination dampers)</w:t>
      </w:r>
    </w:p>
    <w:p w14:paraId="7CE70C6C" w14:textId="77777777" w:rsidR="00971795" w:rsidRDefault="00971795" w:rsidP="00971795">
      <w:pPr>
        <w:pStyle w:val="ListParagraph"/>
        <w:numPr>
          <w:ilvl w:val="1"/>
          <w:numId w:val="6"/>
        </w:numPr>
        <w:spacing w:after="60"/>
        <w:rPr>
          <w:rFonts w:ascii="Tahoma" w:hAnsi="Tahoma" w:cs="Tahoma"/>
          <w:sz w:val="24"/>
          <w:szCs w:val="24"/>
        </w:rPr>
      </w:pPr>
      <w:r w:rsidRPr="002B1371">
        <w:rPr>
          <w:rFonts w:ascii="Tahoma" w:hAnsi="Tahoma" w:cs="Tahoma"/>
          <w:sz w:val="24"/>
          <w:szCs w:val="24"/>
        </w:rPr>
        <w:t>19.1.3 Combination fire</w:t>
      </w:r>
      <w:r>
        <w:rPr>
          <w:rFonts w:ascii="Tahoma" w:hAnsi="Tahoma" w:cs="Tahoma"/>
          <w:sz w:val="24"/>
          <w:szCs w:val="24"/>
        </w:rPr>
        <w:t xml:space="preserve"> and </w:t>
      </w:r>
      <w:r w:rsidRPr="002B1371">
        <w:rPr>
          <w:rFonts w:ascii="Tahoma" w:hAnsi="Tahoma" w:cs="Tahoma"/>
          <w:sz w:val="24"/>
          <w:szCs w:val="24"/>
        </w:rPr>
        <w:t>smoke dampers shall also meet the req</w:t>
      </w:r>
      <w:r>
        <w:rPr>
          <w:rFonts w:ascii="Tahoma" w:hAnsi="Tahoma" w:cs="Tahoma"/>
          <w:sz w:val="24"/>
          <w:szCs w:val="24"/>
        </w:rPr>
        <w:t>uirements contained in NFPA 105</w:t>
      </w:r>
      <w:r w:rsidRPr="002B1371">
        <w:rPr>
          <w:rFonts w:ascii="Tahoma" w:hAnsi="Tahoma" w:cs="Tahoma"/>
          <w:sz w:val="24"/>
          <w:szCs w:val="24"/>
        </w:rPr>
        <w:t xml:space="preserve"> </w:t>
      </w:r>
    </w:p>
    <w:p w14:paraId="46D47675" w14:textId="77777777" w:rsidR="00971795" w:rsidRDefault="00971795" w:rsidP="00971795">
      <w:pPr>
        <w:pStyle w:val="ListParagraph"/>
        <w:numPr>
          <w:ilvl w:val="1"/>
          <w:numId w:val="6"/>
        </w:numPr>
        <w:spacing w:after="60"/>
        <w:rPr>
          <w:rFonts w:ascii="Tahoma" w:hAnsi="Tahoma" w:cs="Tahoma"/>
          <w:sz w:val="24"/>
          <w:szCs w:val="24"/>
        </w:rPr>
      </w:pPr>
      <w:r w:rsidRPr="002B1371">
        <w:rPr>
          <w:rFonts w:ascii="Tahoma" w:hAnsi="Tahoma" w:cs="Tahoma"/>
          <w:sz w:val="24"/>
          <w:szCs w:val="24"/>
        </w:rPr>
        <w:t xml:space="preserve">19.1.4.3 Combination </w:t>
      </w:r>
      <w:r>
        <w:rPr>
          <w:rFonts w:ascii="Tahoma" w:hAnsi="Tahoma" w:cs="Tahoma"/>
          <w:sz w:val="24"/>
          <w:szCs w:val="24"/>
        </w:rPr>
        <w:t>fire and smoke dampers and corridor dampers shall be listed in accordance with UL 555, Fire Dampers, and UL 555S, Smoke Dampers.</w:t>
      </w:r>
      <w:r w:rsidRPr="002B1371">
        <w:rPr>
          <w:rFonts w:ascii="Tahoma" w:hAnsi="Tahoma" w:cs="Tahoma"/>
          <w:sz w:val="24"/>
          <w:szCs w:val="24"/>
        </w:rPr>
        <w:t xml:space="preserve"> </w:t>
      </w:r>
    </w:p>
    <w:p w14:paraId="0C76158D" w14:textId="77777777" w:rsidR="002B1371" w:rsidRDefault="002B1371" w:rsidP="002B1371">
      <w:pPr>
        <w:pStyle w:val="ListParagraph"/>
        <w:numPr>
          <w:ilvl w:val="1"/>
          <w:numId w:val="6"/>
        </w:numPr>
        <w:spacing w:after="60"/>
        <w:rPr>
          <w:rFonts w:ascii="Tahoma" w:hAnsi="Tahoma" w:cs="Tahoma"/>
          <w:sz w:val="24"/>
          <w:szCs w:val="24"/>
        </w:rPr>
      </w:pPr>
      <w:r>
        <w:rPr>
          <w:rFonts w:ascii="Tahoma" w:hAnsi="Tahoma" w:cs="Tahoma"/>
          <w:sz w:val="24"/>
          <w:szCs w:val="24"/>
        </w:rPr>
        <w:t>19.5 Periodic Testing</w:t>
      </w:r>
    </w:p>
    <w:p w14:paraId="29257480" w14:textId="77777777" w:rsidR="000C0D0F" w:rsidRDefault="000C0D0F" w:rsidP="002B1371">
      <w:pPr>
        <w:pStyle w:val="ListParagraph"/>
        <w:numPr>
          <w:ilvl w:val="1"/>
          <w:numId w:val="6"/>
        </w:numPr>
        <w:spacing w:after="60"/>
        <w:rPr>
          <w:rFonts w:ascii="Tahoma" w:hAnsi="Tahoma" w:cs="Tahoma"/>
          <w:sz w:val="24"/>
          <w:szCs w:val="24"/>
        </w:rPr>
      </w:pPr>
      <w:r>
        <w:rPr>
          <w:rFonts w:ascii="Tahoma" w:hAnsi="Tahoma" w:cs="Tahoma"/>
          <w:sz w:val="24"/>
          <w:szCs w:val="24"/>
        </w:rPr>
        <w:t>19.6.3 If the damper is not operable</w:t>
      </w:r>
      <w:r w:rsidR="00DC1850">
        <w:rPr>
          <w:rFonts w:ascii="Tahoma" w:hAnsi="Tahoma" w:cs="Tahoma"/>
          <w:sz w:val="24"/>
          <w:szCs w:val="24"/>
        </w:rPr>
        <w:t>, repairs shall begin without delay.</w:t>
      </w:r>
    </w:p>
    <w:p w14:paraId="1CF327C5" w14:textId="730CF1BB" w:rsidR="001B08DF" w:rsidRDefault="001B08DF" w:rsidP="00BB4F23">
      <w:pPr>
        <w:pStyle w:val="ListParagraph"/>
        <w:numPr>
          <w:ilvl w:val="0"/>
          <w:numId w:val="6"/>
        </w:numPr>
        <w:autoSpaceDE w:val="0"/>
        <w:autoSpaceDN w:val="0"/>
        <w:adjustRightInd w:val="0"/>
        <w:rPr>
          <w:rFonts w:ascii="Tahoma" w:hAnsi="Tahoma" w:cs="Tahoma"/>
          <w:bCs/>
          <w:sz w:val="24"/>
          <w:szCs w:val="24"/>
        </w:rPr>
      </w:pPr>
      <w:r w:rsidRPr="00E359CC">
        <w:rPr>
          <w:rFonts w:ascii="Tahoma" w:hAnsi="Tahoma" w:cs="Tahoma"/>
          <w:bCs/>
          <w:sz w:val="24"/>
          <w:szCs w:val="24"/>
        </w:rPr>
        <w:t>NFPA 105 – 201</w:t>
      </w:r>
      <w:r w:rsidR="00971795">
        <w:rPr>
          <w:rFonts w:ascii="Tahoma" w:hAnsi="Tahoma" w:cs="Tahoma"/>
          <w:bCs/>
          <w:sz w:val="24"/>
          <w:szCs w:val="24"/>
        </w:rPr>
        <w:t>2</w:t>
      </w:r>
      <w:r w:rsidRPr="00E359CC">
        <w:rPr>
          <w:rFonts w:ascii="Tahoma" w:hAnsi="Tahoma" w:cs="Tahoma"/>
          <w:bCs/>
          <w:sz w:val="24"/>
          <w:szCs w:val="24"/>
        </w:rPr>
        <w:t xml:space="preserve"> (smoke dampers and combination dampers)</w:t>
      </w:r>
    </w:p>
    <w:p w14:paraId="6BB73EB2" w14:textId="77777777" w:rsidR="005055F9" w:rsidRDefault="005055F9" w:rsidP="005055F9">
      <w:pPr>
        <w:pStyle w:val="ListParagraph"/>
        <w:numPr>
          <w:ilvl w:val="1"/>
          <w:numId w:val="6"/>
        </w:numPr>
        <w:autoSpaceDE w:val="0"/>
        <w:autoSpaceDN w:val="0"/>
        <w:adjustRightInd w:val="0"/>
        <w:rPr>
          <w:rFonts w:ascii="Tahoma" w:hAnsi="Tahoma" w:cs="Tahoma"/>
          <w:bCs/>
          <w:sz w:val="24"/>
          <w:szCs w:val="24"/>
        </w:rPr>
      </w:pPr>
      <w:r>
        <w:rPr>
          <w:rFonts w:ascii="Tahoma" w:hAnsi="Tahoma" w:cs="Tahoma"/>
          <w:bCs/>
          <w:sz w:val="24"/>
          <w:szCs w:val="24"/>
        </w:rPr>
        <w:lastRenderedPageBreak/>
        <w:t xml:space="preserve">7.3.2.3 Unobstructed access shall be provided through a ceiling or wall for inspection and service and service of the damper’s working parts. </w:t>
      </w:r>
    </w:p>
    <w:p w14:paraId="6211790E" w14:textId="77777777" w:rsidR="00D22BFA" w:rsidRDefault="00D22BFA" w:rsidP="00D22BFA">
      <w:pPr>
        <w:pStyle w:val="ListParagraph"/>
        <w:numPr>
          <w:ilvl w:val="1"/>
          <w:numId w:val="6"/>
        </w:numPr>
        <w:autoSpaceDE w:val="0"/>
        <w:autoSpaceDN w:val="0"/>
        <w:adjustRightInd w:val="0"/>
        <w:rPr>
          <w:rFonts w:ascii="Tahoma" w:hAnsi="Tahoma" w:cs="Tahoma"/>
          <w:bCs/>
          <w:sz w:val="24"/>
          <w:szCs w:val="24"/>
        </w:rPr>
      </w:pPr>
      <w:r>
        <w:rPr>
          <w:rFonts w:ascii="Tahoma" w:hAnsi="Tahoma" w:cs="Tahoma"/>
          <w:bCs/>
          <w:sz w:val="24"/>
          <w:szCs w:val="24"/>
        </w:rPr>
        <w:t>7.5.2 Periodic Testing</w:t>
      </w:r>
    </w:p>
    <w:p w14:paraId="535DF44A" w14:textId="77777777" w:rsidR="00D22BFA" w:rsidRDefault="00D22BFA" w:rsidP="00D22BFA">
      <w:pPr>
        <w:pStyle w:val="ListParagraph"/>
        <w:numPr>
          <w:ilvl w:val="2"/>
          <w:numId w:val="6"/>
        </w:numPr>
        <w:autoSpaceDE w:val="0"/>
        <w:autoSpaceDN w:val="0"/>
        <w:adjustRightInd w:val="0"/>
        <w:rPr>
          <w:rFonts w:ascii="Tahoma" w:hAnsi="Tahoma" w:cs="Tahoma"/>
          <w:bCs/>
          <w:sz w:val="24"/>
          <w:szCs w:val="24"/>
        </w:rPr>
      </w:pPr>
      <w:r>
        <w:rPr>
          <w:rFonts w:ascii="Tahoma" w:hAnsi="Tahoma" w:cs="Tahoma"/>
          <w:bCs/>
          <w:sz w:val="24"/>
          <w:szCs w:val="24"/>
        </w:rPr>
        <w:t>7.5.2.1.1 Smoke dampers for dedicated and nondedicated smoke control systems shall be inspected and tested according to NFPA 92</w:t>
      </w:r>
    </w:p>
    <w:p w14:paraId="56718B6E" w14:textId="77777777" w:rsidR="00D22BFA" w:rsidRDefault="00D22BFA" w:rsidP="00D22BFA">
      <w:pPr>
        <w:pStyle w:val="ListParagraph"/>
        <w:numPr>
          <w:ilvl w:val="2"/>
          <w:numId w:val="6"/>
        </w:numPr>
        <w:autoSpaceDE w:val="0"/>
        <w:autoSpaceDN w:val="0"/>
        <w:adjustRightInd w:val="0"/>
        <w:rPr>
          <w:rFonts w:ascii="Tahoma" w:hAnsi="Tahoma" w:cs="Tahoma"/>
          <w:bCs/>
          <w:sz w:val="24"/>
          <w:szCs w:val="24"/>
        </w:rPr>
      </w:pPr>
      <w:r>
        <w:rPr>
          <w:rFonts w:ascii="Tahoma" w:hAnsi="Tahoma" w:cs="Tahoma"/>
          <w:bCs/>
          <w:sz w:val="24"/>
          <w:szCs w:val="24"/>
        </w:rPr>
        <w:t>7.5.2.2 Combination fire/smoke dampers shall be inspected and tested in accordance with NFPA 80</w:t>
      </w:r>
    </w:p>
    <w:p w14:paraId="5CFEDEEA" w14:textId="77777777" w:rsidR="00D22BFA" w:rsidRDefault="00D22BFA" w:rsidP="00D22BFA">
      <w:pPr>
        <w:pStyle w:val="ListParagraph"/>
        <w:numPr>
          <w:ilvl w:val="2"/>
          <w:numId w:val="6"/>
        </w:numPr>
        <w:autoSpaceDE w:val="0"/>
        <w:autoSpaceDN w:val="0"/>
        <w:adjustRightInd w:val="0"/>
        <w:rPr>
          <w:rFonts w:ascii="Tahoma" w:hAnsi="Tahoma" w:cs="Tahoma"/>
          <w:bCs/>
          <w:sz w:val="24"/>
          <w:szCs w:val="24"/>
        </w:rPr>
      </w:pPr>
      <w:r>
        <w:rPr>
          <w:rFonts w:ascii="Tahoma" w:hAnsi="Tahoma" w:cs="Tahoma"/>
          <w:bCs/>
          <w:sz w:val="24"/>
          <w:szCs w:val="24"/>
        </w:rPr>
        <w:t>7.5.2.3 Test Method</w:t>
      </w:r>
    </w:p>
    <w:p w14:paraId="38BA9CB0" w14:textId="77777777" w:rsidR="00D22BFA" w:rsidRDefault="00D22BFA" w:rsidP="00D22BFA">
      <w:pPr>
        <w:pStyle w:val="ListParagraph"/>
        <w:numPr>
          <w:ilvl w:val="1"/>
          <w:numId w:val="6"/>
        </w:numPr>
        <w:autoSpaceDE w:val="0"/>
        <w:autoSpaceDN w:val="0"/>
        <w:adjustRightInd w:val="0"/>
        <w:rPr>
          <w:rFonts w:ascii="Tahoma" w:hAnsi="Tahoma" w:cs="Tahoma"/>
          <w:bCs/>
          <w:sz w:val="24"/>
          <w:szCs w:val="24"/>
        </w:rPr>
      </w:pPr>
      <w:r>
        <w:rPr>
          <w:rFonts w:ascii="Tahoma" w:hAnsi="Tahoma" w:cs="Tahoma"/>
          <w:bCs/>
          <w:sz w:val="24"/>
          <w:szCs w:val="24"/>
        </w:rPr>
        <w:t xml:space="preserve">7.6.3 If the damper is not operable, repairs shall begin </w:t>
      </w:r>
      <w:proofErr w:type="gramStart"/>
      <w:r>
        <w:rPr>
          <w:rFonts w:ascii="Tahoma" w:hAnsi="Tahoma" w:cs="Tahoma"/>
          <w:bCs/>
          <w:sz w:val="24"/>
          <w:szCs w:val="24"/>
        </w:rPr>
        <w:t>as soon as possible</w:t>
      </w:r>
      <w:proofErr w:type="gramEnd"/>
    </w:p>
    <w:p w14:paraId="7C55753B" w14:textId="77777777" w:rsidR="001B08DF" w:rsidRDefault="00BB4F23" w:rsidP="001B08DF">
      <w:pPr>
        <w:pStyle w:val="ListParagraph"/>
        <w:numPr>
          <w:ilvl w:val="0"/>
          <w:numId w:val="6"/>
        </w:numPr>
        <w:spacing w:after="60"/>
        <w:rPr>
          <w:rFonts w:ascii="Tahoma" w:hAnsi="Tahoma" w:cs="Tahoma"/>
          <w:sz w:val="24"/>
          <w:szCs w:val="24"/>
        </w:rPr>
      </w:pPr>
      <w:r>
        <w:rPr>
          <w:rFonts w:ascii="Tahoma" w:hAnsi="Tahoma" w:cs="Tahoma"/>
          <w:sz w:val="24"/>
          <w:szCs w:val="24"/>
        </w:rPr>
        <w:t>NFPA 92 – 2018 (Smoke Control Systems)</w:t>
      </w:r>
    </w:p>
    <w:p w14:paraId="757F4D78" w14:textId="77777777" w:rsidR="00966BFB" w:rsidRDefault="00966BFB" w:rsidP="00966BFB">
      <w:pPr>
        <w:pStyle w:val="ListParagraph"/>
        <w:numPr>
          <w:ilvl w:val="1"/>
          <w:numId w:val="6"/>
        </w:numPr>
        <w:spacing w:after="60"/>
        <w:rPr>
          <w:rFonts w:ascii="Tahoma" w:hAnsi="Tahoma" w:cs="Tahoma"/>
          <w:sz w:val="24"/>
          <w:szCs w:val="24"/>
        </w:rPr>
      </w:pPr>
      <w:r>
        <w:rPr>
          <w:rFonts w:ascii="Tahoma" w:hAnsi="Tahoma" w:cs="Tahoma"/>
          <w:sz w:val="24"/>
          <w:szCs w:val="24"/>
        </w:rPr>
        <w:t>8.6 Periodic Testing</w:t>
      </w:r>
    </w:p>
    <w:p w14:paraId="2FCBEA4F" w14:textId="77777777" w:rsidR="00966BFB" w:rsidRPr="002B1371" w:rsidRDefault="00966BFB" w:rsidP="00966BFB">
      <w:pPr>
        <w:pStyle w:val="ListParagraph"/>
        <w:numPr>
          <w:ilvl w:val="2"/>
          <w:numId w:val="6"/>
        </w:numPr>
        <w:spacing w:after="60"/>
        <w:rPr>
          <w:rFonts w:ascii="Tahoma" w:hAnsi="Tahoma" w:cs="Tahoma"/>
          <w:sz w:val="24"/>
          <w:szCs w:val="24"/>
        </w:rPr>
      </w:pPr>
      <w:r>
        <w:rPr>
          <w:rFonts w:ascii="Tahoma" w:hAnsi="Tahoma" w:cs="Tahoma"/>
          <w:sz w:val="24"/>
          <w:szCs w:val="24"/>
        </w:rPr>
        <w:t xml:space="preserve">The equipment shall be maintained in accordance with the </w:t>
      </w:r>
      <w:proofErr w:type="gramStart"/>
      <w:r>
        <w:rPr>
          <w:rFonts w:ascii="Tahoma" w:hAnsi="Tahoma" w:cs="Tahoma"/>
          <w:sz w:val="24"/>
          <w:szCs w:val="24"/>
        </w:rPr>
        <w:t>manufacture’s</w:t>
      </w:r>
      <w:proofErr w:type="gramEnd"/>
      <w:r>
        <w:rPr>
          <w:rFonts w:ascii="Tahoma" w:hAnsi="Tahoma" w:cs="Tahoma"/>
          <w:sz w:val="24"/>
          <w:szCs w:val="24"/>
        </w:rPr>
        <w:t xml:space="preserve"> </w:t>
      </w:r>
      <w:proofErr w:type="gramStart"/>
      <w:r>
        <w:rPr>
          <w:rFonts w:ascii="Tahoma" w:hAnsi="Tahoma" w:cs="Tahoma"/>
          <w:sz w:val="24"/>
          <w:szCs w:val="24"/>
        </w:rPr>
        <w:t>recommendations</w:t>
      </w:r>
      <w:proofErr w:type="gramEnd"/>
    </w:p>
    <w:bookmarkEnd w:id="9"/>
    <w:p w14:paraId="3CE899F6" w14:textId="77777777" w:rsidR="00A92F18" w:rsidRDefault="00A92F18" w:rsidP="00810483">
      <w:pPr>
        <w:rPr>
          <w:i/>
          <w:iCs/>
        </w:rPr>
      </w:pPr>
    </w:p>
    <w:p w14:paraId="42675439" w14:textId="77777777" w:rsidR="00A92F18" w:rsidRDefault="00A92F18" w:rsidP="00810483">
      <w:pPr>
        <w:rPr>
          <w:i/>
          <w:iCs/>
        </w:rPr>
      </w:pPr>
    </w:p>
    <w:p w14:paraId="1116F117" w14:textId="77777777" w:rsidR="00A92F18" w:rsidRDefault="00A92F18" w:rsidP="00810483">
      <w:pPr>
        <w:rPr>
          <w:i/>
          <w:iCs/>
        </w:rPr>
      </w:pPr>
      <w:r>
        <w:rPr>
          <w:i/>
          <w:iCs/>
        </w:rPr>
        <w:t xml:space="preserve">This document is intended to be used solely as an </w:t>
      </w:r>
      <w:proofErr w:type="gramStart"/>
      <w:r>
        <w:rPr>
          <w:i/>
          <w:iCs/>
        </w:rPr>
        <w:t>aide</w:t>
      </w:r>
      <w:proofErr w:type="gramEnd"/>
      <w:r>
        <w:rPr>
          <w:i/>
          <w:iCs/>
        </w:rPr>
        <w:t xml:space="preserve"> when developing the methods, procedures, and forms used in the periodic inspection of Fire Life Safety (FLS) dampers.  It is the responsibility of each contractor, supervisor, and technician to ensure that the methods, procedures, and forms used meet the requirements of the local mechanical and fire codes. Furthermore, it is the responsibility of the FLS Supervisor or contractor to submit the methods, procedures, and forms that it drafts directly to the Authority Having Jurisdiction (AHJ) for approval, prior to performing the actual work.  The National Energy Management Institute Committee makes no representations, whatsoever, that drafting procedures or forms based on this document will meet </w:t>
      </w:r>
      <w:proofErr w:type="gramStart"/>
      <w:r>
        <w:rPr>
          <w:i/>
          <w:iCs/>
        </w:rPr>
        <w:t>that</w:t>
      </w:r>
      <w:proofErr w:type="gramEnd"/>
      <w:r>
        <w:rPr>
          <w:i/>
          <w:iCs/>
        </w:rPr>
        <w:t xml:space="preserve"> requirement of local mechanical and fire codes and expressly disclaims any liability or responsibility regarding the use of this document.</w:t>
      </w:r>
    </w:p>
    <w:p w14:paraId="382BC5CA" w14:textId="77777777" w:rsidR="00A92F18" w:rsidRDefault="00A92F18" w:rsidP="00810483">
      <w:pPr>
        <w:rPr>
          <w:i/>
          <w:iCs/>
        </w:rPr>
      </w:pPr>
    </w:p>
    <w:p w14:paraId="024FA656" w14:textId="77777777" w:rsidR="00A92F18" w:rsidRDefault="00A92F18" w:rsidP="00810483">
      <w:pPr>
        <w:rPr>
          <w:i/>
          <w:iCs/>
        </w:rPr>
      </w:pPr>
    </w:p>
    <w:sectPr w:rsidR="00A92F18">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DA635" w14:textId="77777777" w:rsidR="00904443" w:rsidRDefault="00904443" w:rsidP="00DC1850">
      <w:r>
        <w:separator/>
      </w:r>
    </w:p>
  </w:endnote>
  <w:endnote w:type="continuationSeparator" w:id="0">
    <w:p w14:paraId="336B2E94" w14:textId="77777777" w:rsidR="00904443" w:rsidRDefault="00904443" w:rsidP="00DC1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CC78C" w14:textId="77777777" w:rsidR="00904443" w:rsidRDefault="00904443" w:rsidP="00DC1850">
      <w:r>
        <w:separator/>
      </w:r>
    </w:p>
  </w:footnote>
  <w:footnote w:type="continuationSeparator" w:id="0">
    <w:p w14:paraId="63BDD1CE" w14:textId="77777777" w:rsidR="00904443" w:rsidRDefault="00904443" w:rsidP="00DC1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392C" w14:textId="77777777" w:rsidR="00810483" w:rsidRDefault="00D22BFA">
    <w:pPr>
      <w:pStyle w:val="Header"/>
    </w:pPr>
    <w:r>
      <w:rPr>
        <w:noProof/>
      </w:rPr>
      <w:pict w14:anchorId="6207BF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17573" o:spid="_x0000_s1026" type="#_x0000_t136" style="position:absolute;margin-left:0;margin-top:0;width:513.2pt;height:146.6pt;rotation:315;z-index:-25165516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9CA4" w14:textId="77777777" w:rsidR="00DC1850" w:rsidRDefault="00D22BFA" w:rsidP="00DC1850">
    <w:pPr>
      <w:pStyle w:val="Header"/>
    </w:pPr>
    <w:r>
      <w:rPr>
        <w:noProof/>
      </w:rPr>
      <w:pict w14:anchorId="5E5B99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17574" o:spid="_x0000_s1027" type="#_x0000_t136" style="position:absolute;margin-left:0;margin-top:0;width:513.2pt;height:146.6pt;rotation:315;z-index:-25165312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DC1850">
      <w:t>Method of Procedure (MOP)</w:t>
    </w:r>
  </w:p>
  <w:p w14:paraId="1BB8301F" w14:textId="77777777" w:rsidR="00DC1850" w:rsidRDefault="00DC18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E27F" w14:textId="77777777" w:rsidR="00810483" w:rsidRDefault="00D22BFA">
    <w:pPr>
      <w:pStyle w:val="Header"/>
    </w:pPr>
    <w:r>
      <w:rPr>
        <w:noProof/>
      </w:rPr>
      <w:pict w14:anchorId="7B2192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17572" o:spid="_x0000_s1025" type="#_x0000_t136" style="position:absolute;margin-left:0;margin-top:0;width:513.2pt;height:146.6pt;rotation:315;z-index:-25165721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F29BB"/>
    <w:multiLevelType w:val="hybridMultilevel"/>
    <w:tmpl w:val="B00E8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766195"/>
    <w:multiLevelType w:val="multilevel"/>
    <w:tmpl w:val="AD1EF73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700643"/>
    <w:multiLevelType w:val="hybridMultilevel"/>
    <w:tmpl w:val="16FE5F8E"/>
    <w:lvl w:ilvl="0" w:tplc="8348ED46">
      <w:start w:val="1002"/>
      <w:numFmt w:val="decimal"/>
      <w:lvlText w:val="%1"/>
      <w:lvlJc w:val="left"/>
      <w:pPr>
        <w:ind w:left="984" w:hanging="62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6262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1058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88D0E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6582626">
    <w:abstractNumId w:val="4"/>
  </w:num>
  <w:num w:numId="2" w16cid:durableId="1897474899">
    <w:abstractNumId w:val="1"/>
  </w:num>
  <w:num w:numId="3" w16cid:durableId="1842311854">
    <w:abstractNumId w:val="2"/>
  </w:num>
  <w:num w:numId="4" w16cid:durableId="14480371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2653223">
    <w:abstractNumId w:val="3"/>
  </w:num>
  <w:num w:numId="6" w16cid:durableId="52241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D8F"/>
    <w:rsid w:val="00031B79"/>
    <w:rsid w:val="000C0D0F"/>
    <w:rsid w:val="00153ADB"/>
    <w:rsid w:val="001B08DF"/>
    <w:rsid w:val="00221F32"/>
    <w:rsid w:val="002322CA"/>
    <w:rsid w:val="002B1371"/>
    <w:rsid w:val="00317F44"/>
    <w:rsid w:val="003848D4"/>
    <w:rsid w:val="003F57BD"/>
    <w:rsid w:val="004E08A5"/>
    <w:rsid w:val="005055F9"/>
    <w:rsid w:val="00556403"/>
    <w:rsid w:val="0069291C"/>
    <w:rsid w:val="00802E0B"/>
    <w:rsid w:val="00810483"/>
    <w:rsid w:val="00863ECA"/>
    <w:rsid w:val="00871C6D"/>
    <w:rsid w:val="00904443"/>
    <w:rsid w:val="00966BFB"/>
    <w:rsid w:val="00971795"/>
    <w:rsid w:val="00A27804"/>
    <w:rsid w:val="00A92F18"/>
    <w:rsid w:val="00BA545F"/>
    <w:rsid w:val="00BB4F23"/>
    <w:rsid w:val="00D13D8F"/>
    <w:rsid w:val="00D22BFA"/>
    <w:rsid w:val="00DC1850"/>
    <w:rsid w:val="00DD6359"/>
    <w:rsid w:val="00F01E2B"/>
    <w:rsid w:val="00F16702"/>
    <w:rsid w:val="00F92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88A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D8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D8F"/>
    <w:pPr>
      <w:ind w:left="720"/>
      <w:contextualSpacing/>
    </w:pPr>
  </w:style>
  <w:style w:type="paragraph" w:styleId="Header">
    <w:name w:val="header"/>
    <w:basedOn w:val="Normal"/>
    <w:link w:val="HeaderChar"/>
    <w:uiPriority w:val="99"/>
    <w:unhideWhenUsed/>
    <w:rsid w:val="00DC1850"/>
    <w:pPr>
      <w:tabs>
        <w:tab w:val="center" w:pos="4680"/>
        <w:tab w:val="right" w:pos="9360"/>
      </w:tabs>
    </w:pPr>
  </w:style>
  <w:style w:type="character" w:customStyle="1" w:styleId="HeaderChar">
    <w:name w:val="Header Char"/>
    <w:basedOn w:val="DefaultParagraphFont"/>
    <w:link w:val="Header"/>
    <w:uiPriority w:val="99"/>
    <w:rsid w:val="00DC185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C1850"/>
    <w:pPr>
      <w:tabs>
        <w:tab w:val="center" w:pos="4680"/>
        <w:tab w:val="right" w:pos="9360"/>
      </w:tabs>
    </w:pPr>
  </w:style>
  <w:style w:type="character" w:customStyle="1" w:styleId="FooterChar">
    <w:name w:val="Footer Char"/>
    <w:basedOn w:val="DefaultParagraphFont"/>
    <w:link w:val="Footer"/>
    <w:uiPriority w:val="99"/>
    <w:rsid w:val="00DC185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11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4304</Characters>
  <Application>Microsoft Office Word</Application>
  <DocSecurity>0</DocSecurity>
  <Lines>35</Lines>
  <Paragraphs>10</Paragraphs>
  <ScaleCrop>false</ScaleCrop>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2023-08-30T12:22:00Z</dcterms:created>
  <dcterms:modified xsi:type="dcterms:W3CDTF">2023-08-30T12:44:00Z</dcterms:modified>
</cp:coreProperties>
</file>